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946" w:tblpY="-487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007177" w:rsidRPr="00225985" w14:paraId="19CE20BE" w14:textId="77777777" w:rsidTr="001306A8">
        <w:trPr>
          <w:trHeight w:val="70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2DEB" w14:textId="4D72496E" w:rsidR="00007177" w:rsidRPr="00F20E77" w:rsidRDefault="00007177" w:rsidP="001306A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                                                 </w:t>
            </w:r>
          </w:p>
          <w:p w14:paraId="36B6B1C2" w14:textId="562D82F4" w:rsidR="00007177" w:rsidRPr="00F20E77" w:rsidRDefault="00007177" w:rsidP="00BA2E99">
            <w:pPr>
              <w:pStyle w:val="a3"/>
              <w:jc w:val="center"/>
              <w:rPr>
                <w:sz w:val="24"/>
                <w:szCs w:val="24"/>
              </w:rPr>
            </w:pPr>
            <w:r w:rsidRPr="00F20E77">
              <w:rPr>
                <w:b/>
                <w:bCs/>
                <w:sz w:val="22"/>
                <w:szCs w:val="22"/>
                <w:lang w:val="ru-RU"/>
              </w:rPr>
              <w:t>ДОГОВОР</w:t>
            </w:r>
            <w:r w:rsidRPr="00225985">
              <w:rPr>
                <w:b/>
                <w:bCs/>
                <w:sz w:val="22"/>
                <w:szCs w:val="22"/>
                <w:lang w:val="ru-RU"/>
              </w:rPr>
              <w:t xml:space="preserve"> № </w:t>
            </w:r>
            <w:permStart w:id="167063768" w:edGrp="everyone"/>
            <w:r w:rsidRPr="00225985">
              <w:rPr>
                <w:b/>
                <w:bCs/>
                <w:sz w:val="22"/>
                <w:szCs w:val="22"/>
                <w:lang w:val="ru-RU"/>
              </w:rPr>
              <w:t>_</w:t>
            </w:r>
            <w:r w:rsidRPr="00F20E77">
              <w:rPr>
                <w:sz w:val="22"/>
                <w:szCs w:val="22"/>
                <w:lang w:val="ru-RU"/>
              </w:rPr>
              <w:t>__________________</w:t>
            </w:r>
            <w:permEnd w:id="167063768"/>
          </w:p>
        </w:tc>
      </w:tr>
      <w:tr w:rsidR="00007177" w:rsidRPr="00225985" w14:paraId="6747AE55" w14:textId="77777777" w:rsidTr="001306A8">
        <w:trPr>
          <w:trHeight w:val="402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D485" w14:textId="18F602DF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  <w:lang w:val="ru-RU"/>
              </w:rPr>
            </w:pPr>
            <w:permStart w:id="2123447853" w:edGrp="everyone"/>
            <w:r w:rsidRPr="00225985">
              <w:rPr>
                <w:sz w:val="22"/>
                <w:szCs w:val="22"/>
              </w:rPr>
              <w:t xml:space="preserve">г. _________________                </w:t>
            </w:r>
            <w:r w:rsidRPr="00225985">
              <w:rPr>
                <w:sz w:val="22"/>
                <w:szCs w:val="22"/>
                <w:lang w:val="ru-RU"/>
              </w:rPr>
              <w:t xml:space="preserve">                                   </w:t>
            </w:r>
            <w:r w:rsidRPr="00225985">
              <w:rPr>
                <w:sz w:val="22"/>
                <w:szCs w:val="22"/>
              </w:rPr>
              <w:t xml:space="preserve">            </w:t>
            </w:r>
            <w:r w:rsidR="006E391F" w:rsidRPr="00225985">
              <w:rPr>
                <w:sz w:val="22"/>
                <w:szCs w:val="22"/>
                <w:lang w:val="ru-RU"/>
              </w:rPr>
              <w:t xml:space="preserve">                             </w:t>
            </w:r>
            <w:r w:rsidRPr="00225985">
              <w:rPr>
                <w:sz w:val="22"/>
                <w:szCs w:val="22"/>
              </w:rPr>
              <w:t xml:space="preserve"> </w:t>
            </w:r>
            <w:r w:rsidRPr="00225985">
              <w:rPr>
                <w:sz w:val="22"/>
                <w:szCs w:val="22"/>
                <w:lang w:val="ru-RU"/>
              </w:rPr>
              <w:t>«____»</w:t>
            </w:r>
            <w:r w:rsidRPr="00225985">
              <w:rPr>
                <w:sz w:val="22"/>
                <w:szCs w:val="22"/>
              </w:rPr>
              <w:t xml:space="preserve"> _____________ 20</w:t>
            </w:r>
            <w:r w:rsidR="0059028D">
              <w:rPr>
                <w:sz w:val="22"/>
                <w:szCs w:val="22"/>
                <w:lang w:val="ru-RU"/>
              </w:rPr>
              <w:t>_</w:t>
            </w:r>
            <w:r w:rsidR="004F52DC" w:rsidRPr="00225985">
              <w:rPr>
                <w:sz w:val="22"/>
                <w:szCs w:val="22"/>
              </w:rPr>
              <w:t>_</w:t>
            </w:r>
            <w:r w:rsidRPr="00225985">
              <w:rPr>
                <w:sz w:val="22"/>
                <w:szCs w:val="22"/>
                <w:lang w:val="ru-RU"/>
              </w:rPr>
              <w:t>г.</w:t>
            </w:r>
            <w:permEnd w:id="2123447853"/>
          </w:p>
        </w:tc>
      </w:tr>
      <w:tr w:rsidR="00007177" w:rsidRPr="008C4729" w14:paraId="6B3AF63F" w14:textId="77777777" w:rsidTr="001306A8">
        <w:trPr>
          <w:trHeight w:val="196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DFAD" w14:textId="77777777" w:rsidR="00007177" w:rsidRPr="00225985" w:rsidRDefault="00007177" w:rsidP="007C6D71">
            <w:pPr>
              <w:pStyle w:val="a3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2"/>
                <w:szCs w:val="22"/>
                <w:lang w:val="ru-RU"/>
              </w:rPr>
              <w:t xml:space="preserve">Поставщик: </w:t>
            </w:r>
            <w:permStart w:id="923616918" w:edGrp="everyone"/>
            <w:r w:rsidRPr="00225985">
              <w:rPr>
                <w:b/>
                <w:bCs/>
                <w:sz w:val="22"/>
                <w:szCs w:val="22"/>
                <w:lang w:val="ru-RU"/>
              </w:rPr>
              <w:t>_______________,</w:t>
            </w:r>
            <w:permEnd w:id="923616918"/>
          </w:p>
          <w:p w14:paraId="174CBFCD" w14:textId="77777777" w:rsidR="00007177" w:rsidRPr="00225985" w:rsidRDefault="00007177" w:rsidP="007C6D71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в лице </w:t>
            </w:r>
            <w:permStart w:id="2018325977" w:edGrp="everyone"/>
            <w:r w:rsidRPr="00225985">
              <w:rPr>
                <w:sz w:val="22"/>
                <w:szCs w:val="22"/>
                <w:lang w:val="ru-RU"/>
              </w:rPr>
              <w:t xml:space="preserve">____________________________, </w:t>
            </w:r>
            <w:permEnd w:id="2018325977"/>
          </w:p>
          <w:p w14:paraId="7666C7AD" w14:textId="77777777" w:rsidR="00007177" w:rsidRPr="00225985" w:rsidRDefault="00007177" w:rsidP="007C6D71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действующего на основании </w:t>
            </w:r>
            <w:permStart w:id="1330185941" w:edGrp="everyone"/>
            <w:r w:rsidRPr="00225985">
              <w:rPr>
                <w:sz w:val="22"/>
                <w:szCs w:val="22"/>
                <w:lang w:val="ru-RU"/>
              </w:rPr>
              <w:t>________________,</w:t>
            </w:r>
            <w:permEnd w:id="1330185941"/>
            <w:r w:rsidRPr="00225985">
              <w:rPr>
                <w:sz w:val="22"/>
                <w:szCs w:val="22"/>
                <w:lang w:val="ru-RU"/>
              </w:rPr>
              <w:t xml:space="preserve"> с одной стороны, и</w:t>
            </w:r>
          </w:p>
          <w:p w14:paraId="60073E7E" w14:textId="77777777" w:rsidR="00007177" w:rsidRPr="00225985" w:rsidRDefault="00007177" w:rsidP="007C6D71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2"/>
                <w:szCs w:val="22"/>
                <w:lang w:val="ru-RU"/>
              </w:rPr>
              <w:t>Покупатель: Акционерное общество «Тандер»</w:t>
            </w:r>
            <w:r w:rsidRPr="00225985">
              <w:rPr>
                <w:sz w:val="22"/>
                <w:szCs w:val="22"/>
                <w:lang w:val="ru-RU"/>
              </w:rPr>
              <w:t xml:space="preserve">, </w:t>
            </w:r>
          </w:p>
          <w:p w14:paraId="10F5515A" w14:textId="77777777" w:rsidR="00007177" w:rsidRPr="00225985" w:rsidRDefault="00007177" w:rsidP="007C6D71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в лице </w:t>
            </w:r>
            <w:permStart w:id="1767467184" w:edGrp="everyone"/>
            <w:r w:rsidRPr="00225985">
              <w:rPr>
                <w:sz w:val="22"/>
                <w:szCs w:val="22"/>
                <w:lang w:val="ru-RU"/>
              </w:rPr>
              <w:t>__________________,</w:t>
            </w:r>
            <w:permEnd w:id="1767467184"/>
            <w:r w:rsidRPr="00225985">
              <w:rPr>
                <w:sz w:val="22"/>
                <w:szCs w:val="22"/>
                <w:lang w:val="ru-RU"/>
              </w:rPr>
              <w:t xml:space="preserve"> </w:t>
            </w:r>
          </w:p>
          <w:p w14:paraId="2E3E9A8D" w14:textId="77777777" w:rsidR="00007177" w:rsidRPr="00225985" w:rsidRDefault="00007177" w:rsidP="007C6D71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действующего на основании</w:t>
            </w:r>
            <w:permStart w:id="874924394" w:edGrp="everyone"/>
            <w:r w:rsidRPr="00225985">
              <w:rPr>
                <w:sz w:val="22"/>
                <w:szCs w:val="22"/>
                <w:lang w:val="ru-RU"/>
              </w:rPr>
              <w:t>_______________,</w:t>
            </w:r>
            <w:permEnd w:id="874924394"/>
            <w:r w:rsidRPr="00225985">
              <w:rPr>
                <w:sz w:val="22"/>
                <w:szCs w:val="22"/>
                <w:lang w:val="ru-RU"/>
              </w:rPr>
              <w:t xml:space="preserve"> с другой стороны,</w:t>
            </w:r>
          </w:p>
          <w:p w14:paraId="32BBD72F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вместе именуемые Стороны, заключили настоящий договор (далее - Договор) о следующем:</w:t>
            </w:r>
          </w:p>
        </w:tc>
      </w:tr>
      <w:tr w:rsidR="00007177" w:rsidRPr="00225985" w14:paraId="0631E1C9" w14:textId="77777777" w:rsidTr="001306A8">
        <w:trPr>
          <w:trHeight w:val="55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B65D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8"/>
                <w:szCs w:val="28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Предмет Договора</w:t>
            </w:r>
          </w:p>
        </w:tc>
      </w:tr>
      <w:tr w:rsidR="00007177" w:rsidRPr="008C4729" w14:paraId="61F04606" w14:textId="77777777" w:rsidTr="001306A8">
        <w:trPr>
          <w:trHeight w:val="63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80E2" w14:textId="5F6BDB4A" w:rsidR="00007177" w:rsidRPr="00F20E77" w:rsidRDefault="00007177" w:rsidP="007C6D71">
            <w:pPr>
              <w:pStyle w:val="a3"/>
              <w:numPr>
                <w:ilvl w:val="1"/>
                <w:numId w:val="1"/>
              </w:numPr>
              <w:snapToGrid w:val="0"/>
              <w:ind w:left="450" w:hanging="45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Поставщик обязуется поставлять и передавать в собственность Покупателя товар</w:t>
            </w:r>
            <w:r w:rsidR="003036DC" w:rsidRPr="00225985">
              <w:rPr>
                <w:sz w:val="22"/>
                <w:szCs w:val="22"/>
                <w:lang w:val="ru-RU"/>
              </w:rPr>
              <w:t>ы</w:t>
            </w:r>
            <w:r w:rsidR="003036DC" w:rsidRPr="001306A8">
              <w:rPr>
                <w:sz w:val="22"/>
                <w:szCs w:val="22"/>
                <w:lang w:val="ru-RU"/>
              </w:rPr>
              <w:t>, указанные в приложени</w:t>
            </w:r>
            <w:r w:rsidR="00E8217C" w:rsidRPr="001306A8">
              <w:rPr>
                <w:sz w:val="22"/>
                <w:szCs w:val="22"/>
                <w:lang w:val="ru-RU"/>
              </w:rPr>
              <w:t xml:space="preserve">ях к </w:t>
            </w:r>
            <w:r w:rsidR="003036DC" w:rsidRPr="001306A8">
              <w:rPr>
                <w:sz w:val="22"/>
                <w:szCs w:val="22"/>
                <w:lang w:val="ru-RU"/>
              </w:rPr>
              <w:t>Договору</w:t>
            </w:r>
            <w:r w:rsidRPr="001306A8">
              <w:rPr>
                <w:sz w:val="22"/>
                <w:szCs w:val="22"/>
                <w:lang w:val="ru-RU"/>
              </w:rPr>
              <w:t>,</w:t>
            </w:r>
            <w:r w:rsidRPr="00225985">
              <w:rPr>
                <w:sz w:val="22"/>
                <w:szCs w:val="22"/>
                <w:lang w:val="ru-RU"/>
              </w:rPr>
              <w:t xml:space="preserve"> а Поку</w:t>
            </w:r>
            <w:r w:rsidRPr="00F20E77">
              <w:rPr>
                <w:sz w:val="22"/>
                <w:szCs w:val="22"/>
                <w:lang w:val="ru-RU"/>
              </w:rPr>
              <w:t>патель обязуется принимать и оплачивать товар.</w:t>
            </w:r>
          </w:p>
        </w:tc>
      </w:tr>
      <w:tr w:rsidR="00007177" w:rsidRPr="008C4729" w14:paraId="0242298C" w14:textId="77777777" w:rsidTr="001306A8">
        <w:trPr>
          <w:trHeight w:val="485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51E8" w14:textId="6BE48B07" w:rsidR="00007177" w:rsidRPr="00225985" w:rsidRDefault="00007177" w:rsidP="007C6D71">
            <w:pPr>
              <w:pStyle w:val="a3"/>
              <w:numPr>
                <w:ilvl w:val="1"/>
                <w:numId w:val="1"/>
              </w:numPr>
              <w:snapToGrid w:val="0"/>
              <w:ind w:left="450" w:hanging="45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Договор является рамочным. Поставка выполняется на основании заказов Покупателя</w:t>
            </w:r>
            <w:r w:rsidR="008D2DD8" w:rsidRPr="00F20E77">
              <w:rPr>
                <w:sz w:val="22"/>
                <w:szCs w:val="22"/>
                <w:lang w:val="ru-RU"/>
              </w:rPr>
              <w:t xml:space="preserve">, </w:t>
            </w:r>
            <w:r w:rsidR="008D2DD8" w:rsidRPr="001306A8">
              <w:rPr>
                <w:sz w:val="22"/>
                <w:szCs w:val="22"/>
                <w:lang w:val="ru-RU"/>
              </w:rPr>
              <w:t xml:space="preserve">в которых указываются </w:t>
            </w:r>
            <w:r w:rsidR="00C5130C" w:rsidRPr="001306A8">
              <w:rPr>
                <w:sz w:val="22"/>
                <w:szCs w:val="22"/>
                <w:lang w:val="ru-RU"/>
              </w:rPr>
              <w:t>наименование</w:t>
            </w:r>
            <w:r w:rsidR="008D2DD8" w:rsidRPr="001306A8">
              <w:rPr>
                <w:sz w:val="22"/>
                <w:szCs w:val="22"/>
                <w:lang w:val="ru-RU"/>
              </w:rPr>
              <w:t>, количество, ассортимент товара</w:t>
            </w:r>
            <w:r w:rsidR="00795E79" w:rsidRPr="001306A8">
              <w:rPr>
                <w:sz w:val="22"/>
                <w:szCs w:val="22"/>
                <w:lang w:val="ru-RU"/>
              </w:rPr>
              <w:t>, срок поставки товара</w:t>
            </w:r>
            <w:r w:rsidR="008D2DD8" w:rsidRPr="001306A8">
              <w:rPr>
                <w:sz w:val="22"/>
                <w:szCs w:val="22"/>
                <w:lang w:val="ru-RU"/>
              </w:rPr>
              <w:t xml:space="preserve"> и ины</w:t>
            </w:r>
            <w:r w:rsidR="00C5130C" w:rsidRPr="001306A8">
              <w:rPr>
                <w:sz w:val="22"/>
                <w:szCs w:val="22"/>
                <w:lang w:val="ru-RU"/>
              </w:rPr>
              <w:t>е необходимые условия.</w:t>
            </w:r>
          </w:p>
        </w:tc>
      </w:tr>
      <w:tr w:rsidR="00007177" w:rsidRPr="00225985" w14:paraId="28B21AD4" w14:textId="77777777" w:rsidTr="001306A8">
        <w:trPr>
          <w:trHeight w:val="505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816D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4"/>
                <w:szCs w:val="24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Гарантии.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 xml:space="preserve"> Качество товара</w:t>
            </w:r>
          </w:p>
        </w:tc>
      </w:tr>
      <w:tr w:rsidR="00007177" w:rsidRPr="008C4729" w14:paraId="15FCE2E1" w14:textId="77777777" w:rsidTr="001306A8">
        <w:trPr>
          <w:trHeight w:val="478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0CF4" w14:textId="14B88D9B" w:rsidR="00007177" w:rsidRPr="001306A8" w:rsidRDefault="00007177" w:rsidP="001306A8">
            <w:pPr>
              <w:pStyle w:val="a3"/>
              <w:numPr>
                <w:ilvl w:val="1"/>
                <w:numId w:val="1"/>
              </w:numPr>
              <w:snapToGrid w:val="0"/>
              <w:ind w:left="458" w:hanging="458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Поставщик гарантирует</w:t>
            </w:r>
            <w:r w:rsidR="008D2DD8" w:rsidRPr="00F20E77">
              <w:rPr>
                <w:sz w:val="22"/>
                <w:szCs w:val="22"/>
                <w:lang w:val="ru-RU"/>
              </w:rPr>
              <w:t xml:space="preserve">, </w:t>
            </w:r>
            <w:r w:rsidR="008D2DD8" w:rsidRPr="001306A8">
              <w:rPr>
                <w:sz w:val="22"/>
                <w:szCs w:val="22"/>
                <w:lang w:val="ru-RU"/>
              </w:rPr>
              <w:t>что поставляемый товар и его упаковка не нарушают прав третьих лиц и не находятся под каким-либо обременением</w:t>
            </w:r>
            <w:r w:rsidR="00F132FA" w:rsidRPr="001306A8">
              <w:rPr>
                <w:sz w:val="22"/>
                <w:szCs w:val="22"/>
                <w:lang w:val="ru-RU"/>
              </w:rPr>
              <w:t xml:space="preserve">, </w:t>
            </w:r>
            <w:r w:rsidR="005B5DC5" w:rsidRPr="001306A8">
              <w:rPr>
                <w:sz w:val="22"/>
                <w:szCs w:val="22"/>
                <w:lang w:val="ru-RU"/>
              </w:rPr>
              <w:t xml:space="preserve">Поставщик является производителем товара и </w:t>
            </w:r>
            <w:r w:rsidR="00F132FA" w:rsidRPr="001306A8">
              <w:rPr>
                <w:sz w:val="22"/>
                <w:szCs w:val="22"/>
                <w:lang w:val="ru-RU"/>
              </w:rPr>
              <w:t>н</w:t>
            </w:r>
            <w:r w:rsidR="00B93E61" w:rsidRPr="001306A8">
              <w:rPr>
                <w:sz w:val="22"/>
                <w:szCs w:val="22"/>
                <w:lang w:val="ru-RU"/>
              </w:rPr>
              <w:t>а момент пере</w:t>
            </w:r>
            <w:r w:rsidR="00F132FA" w:rsidRPr="001306A8">
              <w:rPr>
                <w:sz w:val="22"/>
                <w:szCs w:val="22"/>
                <w:lang w:val="ru-RU"/>
              </w:rPr>
              <w:t>дачи Покупателю товар принадлежит Поставщику на праве собственности.</w:t>
            </w:r>
          </w:p>
        </w:tc>
      </w:tr>
      <w:tr w:rsidR="00007177" w:rsidRPr="008C4729" w14:paraId="3965A507" w14:textId="77777777" w:rsidTr="001306A8">
        <w:trPr>
          <w:trHeight w:val="1811"/>
        </w:trPr>
        <w:tc>
          <w:tcPr>
            <w:tcW w:w="10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9D7E" w14:textId="00026100" w:rsidR="00007177" w:rsidRPr="002129A3" w:rsidRDefault="00007177" w:rsidP="007C6D71">
            <w:pPr>
              <w:pStyle w:val="a3"/>
              <w:numPr>
                <w:ilvl w:val="1"/>
                <w:numId w:val="1"/>
              </w:numPr>
              <w:snapToGrid w:val="0"/>
              <w:ind w:left="371" w:hanging="371"/>
              <w:rPr>
                <w:sz w:val="22"/>
                <w:szCs w:val="22"/>
                <w:lang w:val="ru-RU"/>
              </w:rPr>
            </w:pPr>
            <w:r w:rsidRPr="002129A3">
              <w:rPr>
                <w:sz w:val="22"/>
                <w:szCs w:val="22"/>
                <w:lang w:val="ru-RU"/>
              </w:rPr>
              <w:t>Поставщик обязан обеспечить качество товара, соответствующее законодательству</w:t>
            </w:r>
            <w:r w:rsidR="000F07D4" w:rsidRPr="002129A3">
              <w:rPr>
                <w:sz w:val="22"/>
                <w:szCs w:val="22"/>
                <w:lang w:val="ru-RU"/>
              </w:rPr>
              <w:t xml:space="preserve"> и условиям Договора</w:t>
            </w:r>
            <w:r w:rsidRPr="002129A3">
              <w:rPr>
                <w:sz w:val="22"/>
                <w:szCs w:val="22"/>
                <w:lang w:val="ru-RU"/>
              </w:rPr>
              <w:t>, а также:</w:t>
            </w:r>
          </w:p>
          <w:p w14:paraId="66E89E36" w14:textId="5E28CFAC" w:rsidR="00152567" w:rsidRPr="001306A8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>передать товар с таким условием, чтобы на дату его получения Покупателем</w:t>
            </w:r>
            <w:r w:rsidR="00152567" w:rsidRPr="002129A3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B159706" w14:textId="6220C457" w:rsidR="00152567" w:rsidRPr="001306A8" w:rsidRDefault="00152567" w:rsidP="0015256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 xml:space="preserve">- 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для товаров с общим сроком годности 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10 суток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 xml:space="preserve"> (включительно)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– остаточный срок годности </w:t>
            </w:r>
            <w:r w:rsidR="008774D7" w:rsidRPr="001306A8">
              <w:rPr>
                <w:rFonts w:ascii="Times New Roman" w:hAnsi="Times New Roman"/>
                <w:sz w:val="22"/>
                <w:szCs w:val="22"/>
              </w:rPr>
              <w:t xml:space="preserve">составлял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не менее 100%</w:t>
            </w:r>
            <w:r w:rsidR="008774D7" w:rsidRPr="001306A8">
              <w:rPr>
                <w:rFonts w:ascii="Times New Roman" w:hAnsi="Times New Roman"/>
                <w:sz w:val="22"/>
                <w:szCs w:val="22"/>
              </w:rPr>
              <w:t xml:space="preserve"> от общего срока годности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(дата производства – в день поставки)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697A3A2" w14:textId="598CF9DC" w:rsidR="00152567" w:rsidRPr="001306A8" w:rsidRDefault="00152567" w:rsidP="0015256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для товаров с общим сроком годности 1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>1-29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суток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– остаточный срок годности </w:t>
            </w:r>
            <w:r w:rsidR="008774D7" w:rsidRPr="001306A8">
              <w:rPr>
                <w:rFonts w:ascii="Times New Roman" w:hAnsi="Times New Roman"/>
                <w:sz w:val="22"/>
                <w:szCs w:val="22"/>
              </w:rPr>
              <w:t xml:space="preserve">составлял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не менее 90%</w:t>
            </w:r>
            <w:r w:rsidR="008774D7" w:rsidRPr="002129A3">
              <w:rPr>
                <w:rFonts w:ascii="Times New Roman" w:hAnsi="Times New Roman"/>
                <w:sz w:val="22"/>
                <w:szCs w:val="22"/>
              </w:rPr>
              <w:t xml:space="preserve"> от общего срока годности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B38D2A6" w14:textId="64B8B81C" w:rsidR="00152567" w:rsidRPr="001306A8" w:rsidRDefault="00152567" w:rsidP="0015256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для товаров с общим сроком годности 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>от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30 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 xml:space="preserve">и более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суток – остаточный срок годности </w:t>
            </w:r>
            <w:r w:rsidR="008774D7" w:rsidRPr="001306A8">
              <w:rPr>
                <w:rFonts w:ascii="Times New Roman" w:hAnsi="Times New Roman"/>
                <w:sz w:val="22"/>
                <w:szCs w:val="22"/>
              </w:rPr>
              <w:t xml:space="preserve"> составля</w:t>
            </w:r>
            <w:r w:rsidR="00F32CB8" w:rsidRPr="001306A8">
              <w:rPr>
                <w:rFonts w:ascii="Times New Roman" w:hAnsi="Times New Roman"/>
                <w:sz w:val="22"/>
                <w:szCs w:val="22"/>
              </w:rPr>
              <w:t>л</w:t>
            </w:r>
            <w:r w:rsidR="008774D7"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8774D7" w:rsidRPr="001306A8">
              <w:rPr>
                <w:rFonts w:ascii="Times New Roman" w:hAnsi="Times New Roman"/>
                <w:sz w:val="22"/>
                <w:szCs w:val="22"/>
              </w:rPr>
              <w:t>85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%</w:t>
            </w:r>
            <w:r w:rsidR="008774D7" w:rsidRPr="002129A3">
              <w:rPr>
                <w:rFonts w:ascii="Times New Roman" w:hAnsi="Times New Roman"/>
                <w:sz w:val="22"/>
                <w:szCs w:val="22"/>
              </w:rPr>
              <w:t xml:space="preserve"> от общего срока годности;</w:t>
            </w:r>
          </w:p>
          <w:p w14:paraId="33254F72" w14:textId="77777777" w:rsidR="00007177" w:rsidRPr="001306A8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>обеспечить температурный режим хранения и транспортировки товаров согласно требованиям законодательства РФ, Договора и приложений к нему.</w:t>
            </w:r>
          </w:p>
        </w:tc>
      </w:tr>
      <w:tr w:rsidR="00007177" w:rsidRPr="008C4729" w14:paraId="56750D6B" w14:textId="77777777" w:rsidTr="001306A8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6C660" w14:textId="2D0BC4E2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 xml:space="preserve">Покупатель в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целях контроля качества товара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вправе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 xml:space="preserve"> самостоятельно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производить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 xml:space="preserve"> отбор образцов для экспертизы и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передать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 xml:space="preserve"> их в лабораторию,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аккредитованную государственными органами.</w:t>
            </w:r>
            <w:r w:rsidRPr="002129A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07177" w:rsidRPr="008C4729" w14:paraId="14E2DDD3" w14:textId="77777777" w:rsidTr="001306A8">
        <w:trPr>
          <w:trHeight w:val="664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89E4" w14:textId="6C922554" w:rsidR="00007177" w:rsidRPr="001306A8" w:rsidRDefault="00007177" w:rsidP="00613722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29A3">
              <w:rPr>
                <w:rFonts w:ascii="Times New Roman" w:hAnsi="Times New Roman"/>
                <w:sz w:val="22"/>
                <w:szCs w:val="22"/>
              </w:rPr>
              <w:t xml:space="preserve">Результаты экспертизы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являются</w:t>
            </w:r>
            <w:r w:rsidR="000846D9"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достоверными в отношении всего товара с датой изготовления, аналогичной дате изготовления проверенного образца</w:t>
            </w:r>
            <w:r w:rsidR="000846D9" w:rsidRPr="001306A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13722" w:rsidRPr="008C4729" w14:paraId="63F102B6" w14:textId="77777777" w:rsidTr="001306A8">
        <w:trPr>
          <w:trHeight w:val="664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8DD6" w14:textId="01D1E8F7" w:rsidR="00613722" w:rsidRPr="001306A8" w:rsidRDefault="00613722" w:rsidP="00613722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06A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 случае поставки товара ненадлежащего качества Поставщик обязан выплатить Покупателю штраф в размере 20% от стоимости всей партии товара, в которой выявлены указанные нарушения.</w:t>
            </w:r>
          </w:p>
        </w:tc>
      </w:tr>
      <w:tr w:rsidR="00007177" w:rsidRPr="00225985" w14:paraId="585A67B9" w14:textId="77777777" w:rsidTr="001306A8">
        <w:trPr>
          <w:trHeight w:val="46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B401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Заказ товара</w:t>
            </w:r>
          </w:p>
        </w:tc>
      </w:tr>
      <w:tr w:rsidR="00007177" w:rsidRPr="008C4729" w14:paraId="76810E8F" w14:textId="77777777" w:rsidTr="001306A8">
        <w:trPr>
          <w:trHeight w:val="342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0A7D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 Заказ Покупателя является обязательным для Поставщика.</w:t>
            </w:r>
          </w:p>
        </w:tc>
      </w:tr>
      <w:tr w:rsidR="00007177" w:rsidRPr="00225985" w14:paraId="58789391" w14:textId="77777777" w:rsidTr="001306A8">
        <w:trPr>
          <w:trHeight w:val="342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8A25" w14:textId="2434D04B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Для заказа товара Стороны используют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 xml:space="preserve">электронный документооборот </w:t>
            </w:r>
            <w:r w:rsidRPr="00F20E77">
              <w:rPr>
                <w:rFonts w:ascii="Times New Roman" w:hAnsi="Times New Roman"/>
                <w:b/>
                <w:bCs/>
                <w:sz w:val="22"/>
                <w:szCs w:val="22"/>
              </w:rPr>
              <w:t>(далее - ЭДО)</w:t>
            </w:r>
            <w:r w:rsidR="00ED4764" w:rsidRPr="00F20E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D4764" w:rsidRPr="00F20E77">
              <w:rPr>
                <w:rFonts w:ascii="Times New Roman" w:hAnsi="Times New Roman"/>
                <w:sz w:val="22"/>
                <w:szCs w:val="22"/>
              </w:rPr>
              <w:t>согласно</w:t>
            </w:r>
            <w:r w:rsidR="00ED4764" w:rsidRPr="00F20E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приложени</w:t>
            </w:r>
            <w:r w:rsidR="00ED4764" w:rsidRPr="00F20E77">
              <w:rPr>
                <w:rFonts w:ascii="Times New Roman" w:hAnsi="Times New Roman"/>
                <w:sz w:val="22"/>
                <w:szCs w:val="22"/>
              </w:rPr>
              <w:t>ю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="008D2DD8" w:rsidRPr="00F20E77">
              <w:rPr>
                <w:rFonts w:ascii="Times New Roman" w:hAnsi="Times New Roman"/>
                <w:sz w:val="22"/>
                <w:szCs w:val="22"/>
              </w:rPr>
              <w:t> 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2 к Договору.</w:t>
            </w:r>
          </w:p>
        </w:tc>
      </w:tr>
      <w:tr w:rsidR="00007177" w:rsidRPr="008C4729" w14:paraId="707D50C9" w14:textId="77777777" w:rsidTr="001306A8">
        <w:trPr>
          <w:trHeight w:val="784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245F" w14:textId="19279FE5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При невозможности исполнение заказа в соответствии с его условиями из-за форс-мажорных обстоятельств Поставщик обязан</w:t>
            </w:r>
            <w:r w:rsidRPr="002259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в течение 2 (двух) рабочих часов по местному времени Поставщика направить в электронном виде обоснованный отказ от исполнения Заказа с приложением документов, подтверждающих невозможность осуществления поставки.</w:t>
            </w:r>
          </w:p>
        </w:tc>
      </w:tr>
      <w:tr w:rsidR="00007177" w:rsidRPr="00225985" w14:paraId="7164165B" w14:textId="77777777" w:rsidTr="001306A8">
        <w:trPr>
          <w:trHeight w:val="51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F740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4"/>
                <w:szCs w:val="24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Поставка и перевозка товара</w:t>
            </w:r>
          </w:p>
        </w:tc>
      </w:tr>
      <w:tr w:rsidR="00007177" w:rsidRPr="008C4729" w14:paraId="3E6D31A4" w14:textId="77777777" w:rsidTr="001306A8">
        <w:trPr>
          <w:trHeight w:val="200"/>
        </w:trPr>
        <w:tc>
          <w:tcPr>
            <w:tcW w:w="10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AA589" w14:textId="02AB79F9" w:rsidR="00C27167" w:rsidRPr="00AC64CB" w:rsidRDefault="00C27167" w:rsidP="00C27167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AC64CB">
              <w:rPr>
                <w:rFonts w:ascii="Times New Roman" w:hAnsi="Times New Roman"/>
                <w:sz w:val="22"/>
                <w:szCs w:val="22"/>
              </w:rPr>
              <w:t>Товар может быть заказан</w:t>
            </w:r>
            <w:r w:rsidRPr="00AC64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4CB">
              <w:rPr>
                <w:rFonts w:ascii="Times New Roman" w:hAnsi="Times New Roman"/>
                <w:sz w:val="22"/>
                <w:szCs w:val="22"/>
              </w:rPr>
              <w:t xml:space="preserve">на условиях доставки силами Поставщика: </w:t>
            </w:r>
          </w:p>
        </w:tc>
      </w:tr>
      <w:tr w:rsidR="00C27167" w:rsidRPr="008C4729" w14:paraId="3EC28CCF" w14:textId="77777777" w:rsidTr="001306A8">
        <w:trPr>
          <w:trHeight w:val="200"/>
        </w:trPr>
        <w:tc>
          <w:tcPr>
            <w:tcW w:w="10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4EAB5" w14:textId="77777777" w:rsidR="00C27167" w:rsidRPr="00AC64CB" w:rsidRDefault="00C27167" w:rsidP="00C27167">
            <w:pPr>
              <w:ind w:left="317" w:firstLine="141"/>
              <w:jc w:val="both"/>
              <w:rPr>
                <w:sz w:val="22"/>
                <w:szCs w:val="22"/>
                <w:lang w:val="ru-RU"/>
              </w:rPr>
            </w:pPr>
            <w:r w:rsidRPr="00AC64CB">
              <w:rPr>
                <w:iCs/>
                <w:sz w:val="22"/>
                <w:szCs w:val="22"/>
                <w:lang w:val="ru-RU"/>
              </w:rPr>
              <w:t xml:space="preserve">4.1.1. </w:t>
            </w:r>
            <w:r w:rsidRPr="00AC64CB">
              <w:rPr>
                <w:sz w:val="22"/>
                <w:szCs w:val="22"/>
                <w:lang w:val="ru-RU"/>
              </w:rPr>
              <w:t xml:space="preserve">В распределительный центр Покупателя </w:t>
            </w:r>
            <w:r w:rsidRPr="00AC64CB">
              <w:rPr>
                <w:b/>
                <w:bCs/>
                <w:sz w:val="22"/>
                <w:szCs w:val="22"/>
                <w:lang w:val="ru-RU"/>
              </w:rPr>
              <w:t>(далее - РЦ).</w:t>
            </w:r>
          </w:p>
          <w:p w14:paraId="559CE44A" w14:textId="77777777" w:rsidR="00C27167" w:rsidRPr="00AC64CB" w:rsidRDefault="00C27167" w:rsidP="00C27167">
            <w:pPr>
              <w:ind w:left="317" w:firstLine="141"/>
              <w:jc w:val="both"/>
              <w:rPr>
                <w:sz w:val="22"/>
                <w:szCs w:val="22"/>
                <w:lang w:val="ru-RU"/>
              </w:rPr>
            </w:pPr>
            <w:r w:rsidRPr="00AC64CB">
              <w:rPr>
                <w:iCs/>
                <w:sz w:val="22"/>
                <w:szCs w:val="22"/>
                <w:lang w:val="ru-RU"/>
              </w:rPr>
              <w:t>4.1.2.</w:t>
            </w:r>
            <w:r w:rsidRPr="00AC64CB">
              <w:rPr>
                <w:sz w:val="22"/>
                <w:szCs w:val="22"/>
                <w:lang w:val="ru-RU"/>
              </w:rPr>
              <w:t xml:space="preserve"> В гипермаркет Покупателя </w:t>
            </w:r>
            <w:r w:rsidRPr="00AC64CB">
              <w:rPr>
                <w:b/>
                <w:bCs/>
                <w:sz w:val="22"/>
                <w:szCs w:val="22"/>
                <w:lang w:val="ru-RU"/>
              </w:rPr>
              <w:t>(далее - ГМ).</w:t>
            </w:r>
          </w:p>
          <w:p w14:paraId="6296658C" w14:textId="25D44779" w:rsidR="00C27167" w:rsidRPr="00AC64CB" w:rsidRDefault="00C27167" w:rsidP="00C27167">
            <w:pPr>
              <w:pStyle w:val="a5"/>
              <w:ind w:left="4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64C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4.1.3.</w:t>
            </w:r>
            <w:r w:rsidRPr="00AC64CB">
              <w:rPr>
                <w:rFonts w:ascii="Times New Roman" w:hAnsi="Times New Roman"/>
                <w:sz w:val="22"/>
                <w:szCs w:val="22"/>
              </w:rPr>
              <w:t xml:space="preserve"> В магазин «Магнит» Покупателя </w:t>
            </w:r>
            <w:r w:rsidRPr="00AC64CB">
              <w:rPr>
                <w:rFonts w:ascii="Times New Roman" w:hAnsi="Times New Roman"/>
                <w:b/>
                <w:bCs/>
                <w:sz w:val="22"/>
                <w:szCs w:val="22"/>
              </w:rPr>
              <w:t>(далее - ММ).</w:t>
            </w:r>
          </w:p>
        </w:tc>
      </w:tr>
      <w:tr w:rsidR="00C27167" w:rsidRPr="008C4729" w14:paraId="0D91BCBC" w14:textId="77777777" w:rsidTr="001306A8">
        <w:trPr>
          <w:trHeight w:val="200"/>
        </w:trPr>
        <w:tc>
          <w:tcPr>
            <w:tcW w:w="10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B3FC0" w14:textId="77777777" w:rsidR="00C27167" w:rsidRPr="00AC64CB" w:rsidRDefault="00C27167" w:rsidP="00C27167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AC64C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Поставка товара осуществляется в соответствии с п.п.  </w:t>
            </w:r>
            <w:permStart w:id="1025184977" w:edGrp="everyone"/>
            <w:r w:rsidRPr="00AC64CB">
              <w:rPr>
                <w:rFonts w:ascii="Times New Roman" w:hAnsi="Times New Roman"/>
                <w:sz w:val="22"/>
                <w:szCs w:val="22"/>
              </w:rPr>
              <w:t>______</w:t>
            </w:r>
            <w:permEnd w:id="1025184977"/>
            <w:r w:rsidRPr="00AC64CB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  <w:p w14:paraId="6FE98C7A" w14:textId="77777777" w:rsidR="00C27167" w:rsidRPr="00AC64CB" w:rsidRDefault="00C27167" w:rsidP="00C27167">
            <w:pPr>
              <w:pStyle w:val="a5"/>
              <w:ind w:left="371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C64CB">
              <w:rPr>
                <w:rFonts w:ascii="Times New Roman" w:hAnsi="Times New Roman"/>
                <w:i/>
                <w:iCs/>
                <w:sz w:val="22"/>
                <w:szCs w:val="22"/>
              </w:rPr>
              <w:t>(указать соответствующие номера пунктов)</w:t>
            </w:r>
          </w:p>
          <w:p w14:paraId="732FD881" w14:textId="2E93ACA3" w:rsidR="00C27167" w:rsidRPr="00AC64CB" w:rsidRDefault="00C27167" w:rsidP="00C27167">
            <w:pPr>
              <w:jc w:val="both"/>
              <w:rPr>
                <w:iCs/>
                <w:sz w:val="22"/>
                <w:szCs w:val="22"/>
                <w:lang w:val="ru-RU"/>
              </w:rPr>
            </w:pPr>
            <w:r w:rsidRPr="00AC64CB">
              <w:rPr>
                <w:sz w:val="22"/>
                <w:szCs w:val="22"/>
                <w:lang w:val="ru-RU"/>
              </w:rPr>
              <w:t>Если Стороны не указали условия поставки выше, поставка осуществляется в соответствии с п.п. 4.1.1, п.п. 4.1.2.</w:t>
            </w:r>
            <w:r w:rsidR="004014B6" w:rsidRPr="00AC64CB">
              <w:rPr>
                <w:sz w:val="22"/>
                <w:szCs w:val="22"/>
                <w:lang w:val="ru-RU"/>
              </w:rPr>
              <w:t>, п.п. 4.1.3.</w:t>
            </w:r>
          </w:p>
        </w:tc>
      </w:tr>
      <w:tr w:rsidR="00007177" w:rsidRPr="008C4729" w14:paraId="4B47C16F" w14:textId="77777777" w:rsidTr="001306A8">
        <w:trPr>
          <w:trHeight w:val="326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3764" w14:textId="3A4A9058" w:rsidR="00007177" w:rsidRPr="00AC64CB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</w:rPr>
            </w:pPr>
            <w:r w:rsidRPr="00AC64CB">
              <w:rPr>
                <w:rFonts w:ascii="Times New Roman" w:hAnsi="Times New Roman"/>
                <w:sz w:val="22"/>
                <w:szCs w:val="22"/>
              </w:rPr>
              <w:t>По умолчанию поставка товаров выполняется автомобильным транспортом.</w:t>
            </w:r>
          </w:p>
        </w:tc>
      </w:tr>
      <w:tr w:rsidR="00C27167" w:rsidRPr="008C4729" w14:paraId="7077C946" w14:textId="77777777" w:rsidTr="001306A8">
        <w:trPr>
          <w:trHeight w:val="326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50CE" w14:textId="59904DAB" w:rsidR="00C27167" w:rsidRPr="00AC64CB" w:rsidRDefault="00C2716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64CB">
              <w:rPr>
                <w:rFonts w:ascii="Times New Roman" w:hAnsi="Times New Roman"/>
                <w:sz w:val="22"/>
                <w:szCs w:val="22"/>
              </w:rPr>
              <w:t>При доставке товара силами Поставщика транспортные расходы относятся на счёт Поставщика.</w:t>
            </w:r>
          </w:p>
        </w:tc>
      </w:tr>
      <w:tr w:rsidR="00007177" w:rsidRPr="00225985" w14:paraId="1A8B8E71" w14:textId="77777777" w:rsidTr="001306A8">
        <w:trPr>
          <w:trHeight w:val="466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094D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Поддоны. Упаковка. Фото товара</w:t>
            </w:r>
          </w:p>
        </w:tc>
      </w:tr>
      <w:tr w:rsidR="00007177" w:rsidRPr="008C4729" w14:paraId="6FAA6863" w14:textId="77777777" w:rsidTr="00F24F92">
        <w:trPr>
          <w:trHeight w:val="282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8E7E" w14:textId="5C3FD53C" w:rsidR="00007177" w:rsidRPr="00225985" w:rsidRDefault="00007177" w:rsidP="00F24F92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AC64CB">
              <w:rPr>
                <w:rFonts w:ascii="Times New Roman" w:hAnsi="Times New Roman"/>
                <w:sz w:val="22"/>
                <w:szCs w:val="22"/>
              </w:rPr>
              <w:t>По Договору поддоны являются</w:t>
            </w:r>
            <w:r w:rsidR="00F24F92" w:rsidRPr="00AC64CB">
              <w:rPr>
                <w:rFonts w:ascii="Times New Roman" w:hAnsi="Times New Roman"/>
                <w:sz w:val="22"/>
                <w:szCs w:val="22"/>
              </w:rPr>
              <w:t xml:space="preserve"> невозвратными.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07177" w:rsidRPr="008C4729" w14:paraId="3187BE79" w14:textId="77777777" w:rsidTr="001306A8">
        <w:trPr>
          <w:trHeight w:val="844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4D36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Упаковка товара должна соответствовать стандарта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м и нормам, принятым в РФ, и, при условии надлежащего обращения с грузом, обеспечивать сохранность товара во время загрузки, транспортировки, выгрузки и хранения.</w:t>
            </w:r>
          </w:p>
        </w:tc>
      </w:tr>
      <w:tr w:rsidR="00007177" w:rsidRPr="008C4729" w14:paraId="6C7A35EA" w14:textId="77777777" w:rsidTr="001306A8">
        <w:trPr>
          <w:trHeight w:val="414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0817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Каждая единица упаковки (короб, блок, штука) каждой товарной позиции, поставляемой Покупател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ю, должна быть маркирована штриховым кодом - информацией о глобальном номере товара, зарегистрированным в одной из глобальных систем линейного штрих-кодирования товаров и производителей.</w:t>
            </w:r>
          </w:p>
        </w:tc>
      </w:tr>
      <w:tr w:rsidR="00007177" w:rsidRPr="008C4729" w14:paraId="3E3C8CF3" w14:textId="77777777" w:rsidTr="001306A8">
        <w:trPr>
          <w:trHeight w:val="672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651D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Поставщик предоставляет Покупателю по электронной почте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фотографии (далее – фото) товара в течение 5 (пяти) рабочих дней с момента:</w:t>
            </w:r>
          </w:p>
          <w:p w14:paraId="3112CCE6" w14:textId="77777777" w:rsidR="00007177" w:rsidRPr="00F20E77" w:rsidRDefault="00007177" w:rsidP="00007177">
            <w:pPr>
              <w:pStyle w:val="a5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заключения Договора;</w:t>
            </w:r>
          </w:p>
          <w:p w14:paraId="394B5258" w14:textId="77777777" w:rsidR="00007177" w:rsidRPr="00F20E77" w:rsidRDefault="00007177" w:rsidP="00007177">
            <w:pPr>
              <w:pStyle w:val="a5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ввода новой позиции товара;</w:t>
            </w:r>
          </w:p>
          <w:p w14:paraId="19A2DC0D" w14:textId="77777777" w:rsidR="00007177" w:rsidRPr="00E116DC" w:rsidRDefault="00007177" w:rsidP="00007177">
            <w:pPr>
              <w:pStyle w:val="a5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изменения внешнего вида товара и/или его упаковки (изменение формы, вида, дизайна упаковки, ребрендинга и т.д.);</w:t>
            </w:r>
          </w:p>
          <w:p w14:paraId="17E0AFA6" w14:textId="77777777" w:rsidR="00007177" w:rsidRPr="00225985" w:rsidRDefault="00007177" w:rsidP="00007177">
            <w:pPr>
              <w:pStyle w:val="a5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запроса Покупателя.</w:t>
            </w:r>
          </w:p>
          <w:p w14:paraId="21BF2D60" w14:textId="77777777" w:rsidR="00007177" w:rsidRPr="00225985" w:rsidRDefault="00007177" w:rsidP="007C6D71">
            <w:pPr>
              <w:pStyle w:val="a5"/>
              <w:ind w:left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Требования к фото согласованы Сторонами в Приложении № 4.</w:t>
            </w:r>
          </w:p>
        </w:tc>
      </w:tr>
      <w:tr w:rsidR="00007177" w:rsidRPr="008C4729" w14:paraId="4E48CF59" w14:textId="77777777" w:rsidTr="001306A8">
        <w:trPr>
          <w:trHeight w:val="672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0E49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bCs/>
                <w:sz w:val="22"/>
                <w:szCs w:val="22"/>
              </w:rPr>
              <w:t xml:space="preserve">Покупатель имеет право безвозмездно использовать фото товара по </w:t>
            </w:r>
            <w:r w:rsidRPr="00F20E77">
              <w:rPr>
                <w:rFonts w:ascii="Times New Roman" w:hAnsi="Times New Roman"/>
                <w:bCs/>
                <w:sz w:val="22"/>
                <w:szCs w:val="22"/>
              </w:rPr>
              <w:t>своему усмотрению любым не запрещенным законом способом и без указания имени автора. Поставщик гарантирует отсутствие нарушений прав третьих лиц на фото товара.</w:t>
            </w:r>
          </w:p>
        </w:tc>
      </w:tr>
      <w:tr w:rsidR="00007177" w:rsidRPr="00225985" w14:paraId="02E4BBEF" w14:textId="77777777" w:rsidTr="001306A8">
        <w:trPr>
          <w:trHeight w:val="45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7873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Отгрузка и товаросопроводительные документы</w:t>
            </w:r>
          </w:p>
        </w:tc>
      </w:tr>
      <w:tr w:rsidR="00007177" w:rsidRPr="008C4729" w14:paraId="54F9850C" w14:textId="77777777" w:rsidTr="001306A8">
        <w:trPr>
          <w:trHeight w:val="55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5F5F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В момент Отгрузки товара Поставщик на каждый документ «Заказ» (ORDERS) высылает документ «Уведомление об отгрузке» (DESADV).</w:t>
            </w:r>
          </w:p>
        </w:tc>
      </w:tr>
      <w:tr w:rsidR="00007177" w:rsidRPr="008C4729" w14:paraId="3038F475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FD6C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Поставщик при передаче товара должен предоставить Покупателю надле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 xml:space="preserve">жаще оформленные документы </w:t>
            </w:r>
            <w:r w:rsidRPr="00F20E77">
              <w:rPr>
                <w:rFonts w:ascii="Times New Roman" w:hAnsi="Times New Roman"/>
                <w:b/>
                <w:bCs/>
                <w:sz w:val="22"/>
                <w:szCs w:val="22"/>
              </w:rPr>
              <w:t>(далее – Документы):</w:t>
            </w:r>
          </w:p>
          <w:p w14:paraId="4713C677" w14:textId="77777777" w:rsidR="00007177" w:rsidRPr="00F20E77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УПД либо товарную накладную и счет-фактуру;</w:t>
            </w:r>
          </w:p>
          <w:p w14:paraId="5CB19FD7" w14:textId="77777777" w:rsidR="00007177" w:rsidRPr="00F20E77" w:rsidRDefault="00007177" w:rsidP="007C6D7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ТТН (в случае необходимости оформления таковой);</w:t>
            </w:r>
          </w:p>
          <w:p w14:paraId="254DE86E" w14:textId="77777777" w:rsidR="00007177" w:rsidRPr="00E116DC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сертификат соответствия (или декларацию соответствия);</w:t>
            </w:r>
          </w:p>
          <w:p w14:paraId="38DA77F6" w14:textId="77777777" w:rsidR="00007177" w:rsidRPr="00225985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иные документы, являющиеся обязательными в соответствии с но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рмами действующего законодательства и Договором.</w:t>
            </w:r>
          </w:p>
        </w:tc>
      </w:tr>
      <w:tr w:rsidR="00007177" w:rsidRPr="008C4729" w14:paraId="083E9C0A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E90D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Документы считаются оформленными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надлежащим образом только в том случае, если они:</w:t>
            </w:r>
          </w:p>
          <w:p w14:paraId="68274234" w14:textId="344190AF" w:rsidR="00007177" w:rsidRPr="00F20E77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соответствует требованиям законодательства, в частности Федерального закона от 06.12.2011 №</w:t>
            </w:r>
            <w:r w:rsidR="00A24F4A">
              <w:rPr>
                <w:rFonts w:ascii="Times New Roman" w:hAnsi="Times New Roman"/>
                <w:sz w:val="22"/>
                <w:szCs w:val="22"/>
              </w:rPr>
              <w:t> 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402-ФЗ «О бухгалтерском учете» (в том числе по форме и формату электронного документа);</w:t>
            </w:r>
          </w:p>
          <w:p w14:paraId="4523C4B8" w14:textId="77777777" w:rsidR="00007177" w:rsidRPr="00E116DC" w:rsidRDefault="00007177" w:rsidP="007C6D7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 xml:space="preserve">содержат следующие реквизиты: подпись уполномоченного лица Поставщика и оттиск печати Поставщика, а в случае электронного документа - УКЭП уполномоченного лица Поставщика. </w:t>
            </w:r>
          </w:p>
        </w:tc>
      </w:tr>
      <w:tr w:rsidR="00007177" w:rsidRPr="00225985" w14:paraId="2425440F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F343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Если Поставщик предостави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л Документы, оформленные ненадлежащим образом, он обязуется в течение 3 (трех) рабочих дней по требованию Покупателя предоставить исправленный вариант, соответствующий всем требованиям Договора.</w:t>
            </w:r>
          </w:p>
        </w:tc>
      </w:tr>
      <w:tr w:rsidR="00007177" w:rsidRPr="00225985" w14:paraId="4887BDB1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AA72" w14:textId="77777777" w:rsidR="00007177" w:rsidRPr="00225985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4"/>
                <w:szCs w:val="24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Приемка товара</w:t>
            </w:r>
          </w:p>
        </w:tc>
      </w:tr>
      <w:tr w:rsidR="00007177" w:rsidRPr="008C4729" w14:paraId="16A9EC65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32B" w14:textId="392D3972" w:rsidR="00007177" w:rsidRPr="00225985" w:rsidRDefault="00C02E84" w:rsidP="00C02E8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szCs w:val="22"/>
              </w:rPr>
            </w:pPr>
            <w:r w:rsidRPr="00AC64CB">
              <w:rPr>
                <w:rFonts w:ascii="Times New Roman" w:hAnsi="Times New Roman"/>
                <w:sz w:val="22"/>
                <w:szCs w:val="22"/>
              </w:rPr>
              <w:t>Право собственности на товар и риск случайной гибели или повреждения товара переходит к Покупателю с момента фактической передачи ему товара и подписания уполномоченным представителем Покупателя Документов на РЦ/ГМ/ММ.</w:t>
            </w:r>
          </w:p>
        </w:tc>
      </w:tr>
      <w:tr w:rsidR="00007177" w:rsidRPr="008C4729" w14:paraId="69078860" w14:textId="77777777" w:rsidTr="001306A8">
        <w:trPr>
          <w:trHeight w:val="59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9505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Покупат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ель после приемки товара на складе может с помощью ЭДО отправить Продавцу документ «Уведомление о приемке» (RECADV).</w:t>
            </w:r>
          </w:p>
        </w:tc>
      </w:tr>
      <w:tr w:rsidR="00007177" w:rsidRPr="008C4729" w14:paraId="027C9626" w14:textId="77777777" w:rsidTr="001306A8">
        <w:trPr>
          <w:trHeight w:val="83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C77B" w14:textId="5258679C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lastRenderedPageBreak/>
              <w:t>Покупатель принимает товар по Документам Поставщика путем подсчета количества поддонов, осмотра маркировки на таре, видимым недостаткам тр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анспортной упаковки товара (паллетной/стретч</w:t>
            </w:r>
            <w:r w:rsidR="00A24F4A">
              <w:rPr>
                <w:rFonts w:ascii="Times New Roman" w:hAnsi="Times New Roman"/>
                <w:sz w:val="22"/>
                <w:szCs w:val="22"/>
              </w:rPr>
              <w:noBreakHyphen/>
            </w:r>
            <w:r w:rsidRPr="00F20E77">
              <w:rPr>
                <w:rFonts w:ascii="Times New Roman" w:hAnsi="Times New Roman"/>
                <w:sz w:val="22"/>
                <w:szCs w:val="22"/>
              </w:rPr>
              <w:t>пленки и т.п.).</w:t>
            </w:r>
          </w:p>
        </w:tc>
      </w:tr>
      <w:tr w:rsidR="00007177" w:rsidRPr="008C4729" w14:paraId="0528C944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E8D4" w14:textId="6FEC3AE6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Покупатель при приемке товаров вправе производить выборочную проверку соблюдения норм транспортировки и хранения путем измерения температуры внутри упаковки товаров, а также </w:t>
            </w:r>
            <w:r w:rsidR="00E928C1">
              <w:rPr>
                <w:rFonts w:ascii="Times New Roman" w:hAnsi="Times New Roman"/>
                <w:sz w:val="22"/>
                <w:szCs w:val="22"/>
              </w:rPr>
              <w:t xml:space="preserve">в месте размещения товара в транспортном средстве. </w:t>
            </w:r>
          </w:p>
        </w:tc>
      </w:tr>
      <w:tr w:rsidR="00007177" w:rsidRPr="008C4729" w14:paraId="769359D1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DB51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Покупатель осматривает и проверяет товар по ко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личеству тарных мест (ящиков, коробок и т.п.), товарных единиц, весу нетто, ассортименту, комплектности в течение 7 (семи) дней с момента поступления партии товара по адресу доставки.</w:t>
            </w:r>
          </w:p>
        </w:tc>
      </w:tr>
      <w:tr w:rsidR="00007177" w:rsidRPr="008C4729" w14:paraId="6C41C440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E778" w14:textId="2A31A5EE" w:rsidR="00007177" w:rsidRPr="00591326" w:rsidRDefault="00007177" w:rsidP="00591326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Покупател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ь вправе непосредственно при передаче товара выборочно проверить его путем частичного вскрытия тары, подсчета и осмотра части тарных мест и (или) единиц товара.</w:t>
            </w:r>
          </w:p>
        </w:tc>
      </w:tr>
      <w:tr w:rsidR="00591326" w:rsidRPr="008C4729" w14:paraId="0A86DC3B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FA94" w14:textId="14739B76" w:rsidR="00591326" w:rsidRPr="00225985" w:rsidRDefault="00591326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При выявлении несоответствий условиям заказа и Договора Покупатель имеет право отказаться от со</w:t>
            </w:r>
            <w:r w:rsidRPr="00E116DC">
              <w:rPr>
                <w:rFonts w:ascii="Times New Roman" w:hAnsi="Times New Roman"/>
                <w:sz w:val="22"/>
                <w:szCs w:val="22"/>
              </w:rPr>
              <w:t>ответствующей части партии товара, в которой были выявлены нарушения, а в случае обнаружения таких несоответствий более чем в 10% (десять процентов) партии товара Покупатель имеет право отказаться от принятия всей партии товара, либо принять такой товар и сделать соответствующую отметку о составленном акте в Документ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ах.</w:t>
            </w:r>
          </w:p>
        </w:tc>
      </w:tr>
      <w:tr w:rsidR="00007177" w:rsidRPr="008C4729" w14:paraId="64206407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8FFB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Претензии, вытекающие из нарушений иных обязательств Поставщика (отсутствие штрих-кода, маркировки товара, оформление сопроводительных и коммерческих документов и т.п.), могут быть предъявл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ены Покупателем в течение всего срока действия Договора.</w:t>
            </w:r>
          </w:p>
        </w:tc>
      </w:tr>
      <w:tr w:rsidR="00007177" w:rsidRPr="008C4729" w14:paraId="7B160F9C" w14:textId="77777777" w:rsidTr="001306A8">
        <w:trPr>
          <w:trHeight w:val="1126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F05D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Покупатель вправе в процессе хранения ил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и реализации товара вернуть весь (часть) принятого товара и потребовать возврата внесенной за него оплаты, либо отказаться от его оплаты (если к моменту выявления нарушения не оплатил товар), в следующих случаях:</w:t>
            </w:r>
          </w:p>
          <w:p w14:paraId="3A2B0F34" w14:textId="77777777" w:rsidR="00007177" w:rsidRPr="00F20E77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F20E77">
              <w:rPr>
                <w:sz w:val="22"/>
                <w:szCs w:val="22"/>
                <w:lang w:val="ru-RU"/>
              </w:rPr>
              <w:t>А) нарушение условий заказа в части количества поставленного товара:</w:t>
            </w:r>
          </w:p>
          <w:p w14:paraId="20F31B8E" w14:textId="77777777" w:rsidR="00007177" w:rsidRPr="00E116DC" w:rsidRDefault="00007177" w:rsidP="007C6D71">
            <w:pPr>
              <w:pStyle w:val="a5"/>
              <w:numPr>
                <w:ilvl w:val="0"/>
                <w:numId w:val="3"/>
              </w:numPr>
              <w:ind w:left="1305" w:firstLine="0"/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Покупатель может в полном объеме вернуть принятый товар в случае поставки товара в количестве меньшем, чем указано в заказе;</w:t>
            </w:r>
          </w:p>
          <w:p w14:paraId="2974CC03" w14:textId="77777777" w:rsidR="00007177" w:rsidRPr="00225985" w:rsidRDefault="00007177" w:rsidP="007C6D71">
            <w:pPr>
              <w:pStyle w:val="a5"/>
              <w:numPr>
                <w:ilvl w:val="0"/>
                <w:numId w:val="3"/>
              </w:numPr>
              <w:ind w:left="1305" w:firstLine="0"/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Покупатель может вернуть товар в случае поставки товара в количестве большем, чем указано в заказе, в час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ти товара, превышающего количество, указанное в заказе;</w:t>
            </w:r>
          </w:p>
          <w:p w14:paraId="00C35620" w14:textId="77777777" w:rsidR="00007177" w:rsidRPr="00225985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Б) поставка товара в ассортименте, не соответствующем заказу;</w:t>
            </w:r>
          </w:p>
          <w:p w14:paraId="60CBC498" w14:textId="77777777" w:rsidR="00007177" w:rsidRPr="00225985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В) полное или частичное отсутствие обязательных надлежащим образом оформленных Документов;</w:t>
            </w:r>
          </w:p>
          <w:p w14:paraId="0441D331" w14:textId="77777777" w:rsidR="00007177" w:rsidRPr="00225985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Г) ненадлежащее качество товара;</w:t>
            </w:r>
          </w:p>
          <w:p w14:paraId="6C4FA0D1" w14:textId="77777777" w:rsidR="00007177" w:rsidRPr="00225985" w:rsidRDefault="00007177" w:rsidP="007C6D71">
            <w:pPr>
              <w:ind w:left="880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Д) несоответствие качества упаковки товара техническим требованиям или государственным стандартам, а также условиям Договора;</w:t>
            </w:r>
          </w:p>
          <w:p w14:paraId="45D95D99" w14:textId="77777777" w:rsidR="00007177" w:rsidRPr="00225985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Е) 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 </w:t>
            </w:r>
          </w:p>
          <w:p w14:paraId="3EE8912C" w14:textId="77777777" w:rsidR="00007177" w:rsidRPr="00225985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Ж) 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Договора.</w:t>
            </w:r>
          </w:p>
        </w:tc>
      </w:tr>
      <w:tr w:rsidR="00007177" w:rsidRPr="00225985" w14:paraId="7B8B8FCF" w14:textId="77777777" w:rsidTr="001306A8">
        <w:trPr>
          <w:trHeight w:val="46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D095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Оформление расхождений и последствия</w:t>
            </w:r>
          </w:p>
        </w:tc>
      </w:tr>
      <w:tr w:rsidR="00007177" w:rsidRPr="008C4729" w14:paraId="1B5FC6A6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F46E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Если Покупатель установил расхождения по количеству и (или) качеству товара с данными Документов или условиями Договора, он оформляет соответствующий акт (далее – Акт о расхождении):</w:t>
            </w:r>
          </w:p>
          <w:p w14:paraId="3C660018" w14:textId="77777777" w:rsidR="00007177" w:rsidRPr="00225985" w:rsidRDefault="00007177" w:rsidP="007C6D71">
            <w:pPr>
              <w:pStyle w:val="a5"/>
              <w:numPr>
                <w:ilvl w:val="0"/>
                <w:numId w:val="2"/>
              </w:numPr>
              <w:ind w:hanging="262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акт об установлении расхождений в количестве и качестве при приемке товарно-материальных ценностей, если расхождения установлены при приемке товара (по форме ТОРГ-2);</w:t>
            </w:r>
          </w:p>
          <w:p w14:paraId="301E7448" w14:textId="77777777" w:rsidR="00007177" w:rsidRPr="00225985" w:rsidRDefault="00007177" w:rsidP="007C6D71">
            <w:pPr>
              <w:pStyle w:val="a5"/>
              <w:numPr>
                <w:ilvl w:val="0"/>
                <w:numId w:val="2"/>
              </w:numPr>
              <w:ind w:hanging="262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акт об установлении расхождений в количестве и качестве в процессе хранения/реализации товарно-материальных ценностей, если расхождения выявлены при хранении/реализации товара (по форме Покупателя).</w:t>
            </w:r>
          </w:p>
        </w:tc>
      </w:tr>
      <w:tr w:rsidR="00007177" w:rsidRPr="00225985" w14:paraId="7BFD650E" w14:textId="77777777" w:rsidTr="001306A8">
        <w:trPr>
          <w:trHeight w:val="60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95A3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Акт о расхождении при приемке товара от имени Поставщика подписывает водитель транспортного средства, доставившего товар, либо иной представитель перевозчика. Настоящим Поставщик признает наличие у данного лица необход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имых полномочий на подписание Акта о расхождении. В течение 7 (семи) дней с даты составления Акта о расхождении Покупатель направляет его скан-копию Поставщику на согласованный адрес электронной почты либо посредством ЭДО.</w:t>
            </w:r>
          </w:p>
        </w:tc>
      </w:tr>
      <w:tr w:rsidR="00007177" w:rsidRPr="00225985" w14:paraId="730F0A63" w14:textId="77777777" w:rsidTr="001306A8">
        <w:trPr>
          <w:trHeight w:val="102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AB7EE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Акт о расхождении при хранении/реализации товара составляет комиссия Покупателя в одностороннем порядке. В течение 7 (семи) дней с даты составления Акта о расхождении Покупатель направляет его скан-копию Поставщику на согласованный адрес электронной почты либо посредством ЭДО.</w:t>
            </w:r>
          </w:p>
        </w:tc>
      </w:tr>
      <w:tr w:rsidR="00007177" w:rsidRPr="008C4729" w14:paraId="7B3F114C" w14:textId="77777777" w:rsidTr="001306A8">
        <w:trPr>
          <w:trHeight w:val="554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6B82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lastRenderedPageBreak/>
              <w:t>Поставщик должен подписать и направить скан-копию Акта о расхождении при хранении/реализации товара по электронной почте либо посредством ЭДО в течение 7 (семи) дней с момента его направления Покупателем.</w:t>
            </w:r>
          </w:p>
        </w:tc>
      </w:tr>
      <w:tr w:rsidR="00007177" w:rsidRPr="008C4729" w14:paraId="11F40E1B" w14:textId="77777777" w:rsidTr="001306A8">
        <w:trPr>
          <w:trHeight w:val="554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7DDB" w14:textId="77777777" w:rsidR="00007177" w:rsidRPr="00E116DC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Если Покупатель не получил подписанную Поставщиком скан-коп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ию Акта о расхождении при хранении/реализации товара, составленного комиссией Покупателя в одностороннем порядке, документ является надлежащим доказательством выявленных недостатков и основанием для предъявления Покупателем претензий к Поставщику.</w:t>
            </w:r>
          </w:p>
        </w:tc>
      </w:tr>
      <w:tr w:rsidR="00007177" w:rsidRPr="008C4729" w14:paraId="1FC754FA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E997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Поставщ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ик считается получившим Акт о расхождении с момента направления Покупателем скан-копии данного акта.</w:t>
            </w:r>
          </w:p>
          <w:p w14:paraId="28872025" w14:textId="77777777" w:rsidR="00007177" w:rsidRPr="001306A8" w:rsidRDefault="00007177" w:rsidP="007C6D71">
            <w:pPr>
              <w:pStyle w:val="a5"/>
              <w:ind w:left="460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В течение 3 (трех) рабочих дней с момента получения Акта о расхождении Поставщик обязан внести изменения в данные по отгрузке товара и направить Покупателю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 xml:space="preserve"> предусмотренные действующим законодательством документы, корректирующие количество и стоимость отгруженного товара.</w:t>
            </w:r>
          </w:p>
          <w:p w14:paraId="62E9008F" w14:textId="77777777" w:rsidR="00007177" w:rsidRPr="001306A8" w:rsidRDefault="00007177" w:rsidP="007C6D71">
            <w:pPr>
              <w:pStyle w:val="a5"/>
              <w:ind w:left="460"/>
              <w:jc w:val="both"/>
              <w:rPr>
                <w:rFonts w:ascii="Times New Roman" w:hAnsi="Times New Roma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Поставщик вносит изменения в данные по отгрузке товара датой составления Акта о расхождении Покупателем.</w:t>
            </w:r>
          </w:p>
        </w:tc>
      </w:tr>
      <w:tr w:rsidR="00007177" w:rsidRPr="008C4729" w14:paraId="0D1C963C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CB4B" w14:textId="77777777" w:rsidR="00007177" w:rsidRPr="00E116DC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 требованию Покупателя о возвра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 xml:space="preserve">те товара с соответствующего РЦ, ГМ, ММ Покупателя Поставщик обязан вывезти товар, принятый на ответственное хранение Покупателем, в течение 7 (семи) дней после получения уведомления от Покупателя, если иной срок не указан </w:t>
            </w:r>
            <w:r w:rsidRPr="00E116DC">
              <w:rPr>
                <w:rFonts w:ascii="Times New Roman" w:hAnsi="Times New Roman"/>
                <w:sz w:val="22"/>
                <w:szCs w:val="22"/>
              </w:rPr>
              <w:t xml:space="preserve">в уведомлении. </w:t>
            </w:r>
          </w:p>
          <w:p w14:paraId="3B6AD93C" w14:textId="77777777" w:rsidR="00007177" w:rsidRPr="001306A8" w:rsidRDefault="00007177" w:rsidP="007C6D71">
            <w:pPr>
              <w:pStyle w:val="a5"/>
              <w:ind w:left="460"/>
              <w:jc w:val="both"/>
              <w:rPr>
                <w:rFonts w:ascii="Times New Roman" w:hAnsi="Times New Roman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В рамках ЭДО посл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е согласования и внедрения с обеих Сторон документа «Уведомления о      возврате» (RETANN), Покупатель при принятии решения о проведении возврата Поставщику в соответствии Договором отправляет Уведомление о возврате (RETANN).</w:t>
            </w:r>
          </w:p>
        </w:tc>
      </w:tr>
      <w:tr w:rsidR="00007177" w:rsidRPr="008C4729" w14:paraId="7D2BC28B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418F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Покупатель вправе утилизирова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ть товар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если Поставщик не вывез его в установленный срок.</w:t>
            </w:r>
          </w:p>
        </w:tc>
      </w:tr>
      <w:tr w:rsidR="00007177" w:rsidRPr="008C4729" w14:paraId="4E374984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4629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Поставщик обязан удовлетворить требования Покупателя в течение 7 (семи) дней с даты направления Покупателем Акта о расхождении и/или претензии.</w:t>
            </w:r>
          </w:p>
        </w:tc>
      </w:tr>
      <w:tr w:rsidR="00007177" w:rsidRPr="00225985" w14:paraId="019D4FE0" w14:textId="77777777" w:rsidTr="001306A8">
        <w:trPr>
          <w:trHeight w:val="289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36C1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Ц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ена</w:t>
            </w:r>
          </w:p>
        </w:tc>
      </w:tr>
      <w:tr w:rsidR="00007177" w:rsidRPr="008C4729" w14:paraId="328850C2" w14:textId="77777777" w:rsidTr="001306A8">
        <w:trPr>
          <w:trHeight w:val="432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DFBFA" w14:textId="77777777" w:rsidR="00007177" w:rsidRPr="001306A8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Стороны согласуют цену при заключении Договора путем подписания соответствующего протокола (приложение № 1 к Договору).</w:t>
            </w:r>
          </w:p>
        </w:tc>
      </w:tr>
      <w:tr w:rsidR="00007177" w:rsidRPr="008C4729" w14:paraId="2EE1DA29" w14:textId="77777777" w:rsidTr="001306A8">
        <w:trPr>
          <w:trHeight w:val="526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EE487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Цена на товар определяется в рублях с учетом НДС по ставке, предусмотренной действующим законодательством.</w:t>
            </w:r>
          </w:p>
        </w:tc>
      </w:tr>
      <w:tr w:rsidR="00007177" w:rsidRPr="008C4729" w14:paraId="722E9EBD" w14:textId="77777777" w:rsidTr="001306A8">
        <w:trPr>
          <w:trHeight w:val="281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7B2130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Стоимость товара в документе «Заказ» (ORDERS) рассчитывается по формуле: Цн*К=Сн, где:</w:t>
            </w:r>
          </w:p>
          <w:p w14:paraId="73B4F8CD" w14:textId="77777777" w:rsidR="00007177" w:rsidRPr="00225985" w:rsidRDefault="00007177" w:rsidP="007C6D71">
            <w:pPr>
              <w:ind w:left="371"/>
              <w:jc w:val="both"/>
              <w:rPr>
                <w:szCs w:val="22"/>
                <w:lang w:val="ru-RU"/>
              </w:rPr>
            </w:pPr>
            <w:r w:rsidRPr="00E116DC">
              <w:rPr>
                <w:sz w:val="22"/>
                <w:szCs w:val="22"/>
                <w:lang w:val="ru-RU"/>
              </w:rPr>
              <w:t xml:space="preserve">                        Цн — цена с НДС на основании согласованного ассортимента и цен</w:t>
            </w:r>
            <w:r w:rsidRPr="00225985">
              <w:rPr>
                <w:sz w:val="22"/>
                <w:szCs w:val="22"/>
                <w:lang w:val="ru-RU"/>
              </w:rPr>
              <w:t>,</w:t>
            </w:r>
          </w:p>
          <w:p w14:paraId="00B9C82D" w14:textId="77777777" w:rsidR="00007177" w:rsidRPr="00225985" w:rsidRDefault="00007177" w:rsidP="007C6D71">
            <w:pPr>
              <w:ind w:left="371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                        К — количество товара,</w:t>
            </w:r>
          </w:p>
          <w:p w14:paraId="72410D3C" w14:textId="77777777" w:rsidR="00007177" w:rsidRPr="00225985" w:rsidRDefault="00007177" w:rsidP="007C6D71">
            <w:pPr>
              <w:ind w:left="371"/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                        Сн — сумма с НДС.</w:t>
            </w:r>
          </w:p>
          <w:p w14:paraId="203A2874" w14:textId="42EFEED1" w:rsidR="00007177" w:rsidRPr="00225985" w:rsidRDefault="00007177" w:rsidP="007C6D71">
            <w:pPr>
              <w:pStyle w:val="a5"/>
              <w:ind w:left="460"/>
              <w:jc w:val="both"/>
              <w:rPr>
                <w:rFonts w:ascii="Times New Roman" w:hAnsi="Times New Roman"/>
                <w:szCs w:val="22"/>
                <w:highlight w:val="green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Указание в заказе и ответных документах </w:t>
            </w:r>
            <w:r w:rsidR="00D50AFA" w:rsidRPr="00225985">
              <w:rPr>
                <w:rFonts w:ascii="Times New Roman" w:hAnsi="Times New Roman"/>
                <w:sz w:val="22"/>
                <w:szCs w:val="22"/>
              </w:rPr>
              <w:t xml:space="preserve"> на заказ (типа «ORDRSP», «DESADV») 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цен, отличных от согласованных, не признается соглашением о новой цене и не освобождает Поставщика от обязанности поставить товар по ранее согласованным ценам.</w:t>
            </w:r>
          </w:p>
        </w:tc>
      </w:tr>
      <w:tr w:rsidR="00007177" w:rsidRPr="008C4729" w14:paraId="0BCE285E" w14:textId="77777777" w:rsidTr="001306A8">
        <w:trPr>
          <w:trHeight w:val="869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A622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Покупатель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оплачивает товар на основании надлежащим образом оформленных Документов по указанным в них ценам. Цены в Документах не могут отличаться от цен, действующих на дату направления соответствующего заказа Покупателя.</w:t>
            </w:r>
          </w:p>
        </w:tc>
      </w:tr>
      <w:tr w:rsidR="00007177" w:rsidRPr="008C4729" w14:paraId="3E40A29E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5299" w14:textId="56E20253" w:rsidR="00007177" w:rsidRPr="00E116DC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Поставщик вправе с согласия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Покупателя увеличить или уменьшить цены на поставляемые товары. В этом случае Стороны подписывают «Уведомления об изменении цены»: PRICAT в ЭДО или по форме приложения №</w:t>
            </w:r>
            <w:r w:rsidR="00AF6953" w:rsidRPr="00F20E77">
              <w:rPr>
                <w:rFonts w:ascii="Times New Roman" w:hAnsi="Times New Roman"/>
                <w:sz w:val="22"/>
                <w:szCs w:val="22"/>
              </w:rPr>
              <w:t> 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3 к Договору.</w:t>
            </w:r>
          </w:p>
        </w:tc>
      </w:tr>
      <w:tr w:rsidR="00007177" w:rsidRPr="008C4729" w14:paraId="599BB462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6056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 xml:space="preserve">Поставщик должен направить уведомление об изменении цены 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(PRICAT) Покупателю</w:t>
            </w:r>
            <w:r w:rsidRPr="001306A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07177" w:rsidRPr="00225985" w14:paraId="1718A39A" w14:textId="77777777" w:rsidTr="001306A8">
        <w:trPr>
          <w:trHeight w:val="177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3F815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0" w:hanging="6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 итог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ам рассмотрения уведомления об изменении цены (PRICAT) Покупатель вправе:</w:t>
            </w:r>
          </w:p>
          <w:p w14:paraId="2731075C" w14:textId="77777777" w:rsidR="00007177" w:rsidRPr="00E116DC" w:rsidRDefault="00007177" w:rsidP="007C6D71">
            <w:pPr>
              <w:ind w:left="567"/>
              <w:jc w:val="both"/>
              <w:rPr>
                <w:szCs w:val="22"/>
                <w:lang w:val="ru-RU"/>
              </w:rPr>
            </w:pPr>
            <w:r w:rsidRPr="00F20E77">
              <w:rPr>
                <w:sz w:val="22"/>
                <w:szCs w:val="22"/>
                <w:lang w:val="ru-RU"/>
              </w:rPr>
              <w:t>А) согласиться с предлагаемыми изменениями, подписав уведомление. В таком случае новые цены вступают в силу с 1 (первого) числа месяца, следующего за месяцем получения Покупателем ув</w:t>
            </w:r>
            <w:r w:rsidRPr="00E116DC">
              <w:rPr>
                <w:sz w:val="22"/>
                <w:szCs w:val="22"/>
                <w:lang w:val="ru-RU"/>
              </w:rPr>
              <w:t>едомления, если иной момент вступления в силу не согласован Сторонами дополнительно (в том числе в самом уведомлении);</w:t>
            </w:r>
          </w:p>
          <w:p w14:paraId="1EF42413" w14:textId="77777777" w:rsidR="00007177" w:rsidRPr="00225985" w:rsidRDefault="00007177" w:rsidP="007C6D71">
            <w:pPr>
              <w:ind w:left="567"/>
              <w:jc w:val="both"/>
              <w:rPr>
                <w:szCs w:val="22"/>
              </w:rPr>
            </w:pPr>
            <w:r w:rsidRPr="00225985">
              <w:rPr>
                <w:sz w:val="22"/>
                <w:szCs w:val="22"/>
                <w:lang w:val="ru-RU"/>
              </w:rPr>
              <w:t>Б) отказаться от предлагаемых изменений, проинформировав об этом Поставщика. Отсутствие отказа не считается согласием Покупателя с предложенными изменениями.</w:t>
            </w:r>
          </w:p>
        </w:tc>
      </w:tr>
      <w:tr w:rsidR="00007177" w:rsidRPr="008C4729" w14:paraId="39C4DF55" w14:textId="77777777" w:rsidTr="001306A8">
        <w:trPr>
          <w:trHeight w:val="1003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155A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Если Покупатель не согласовал изменение цены товара, Поставщик вправе прекратить поставки такого товара, начиная с 1 (первого) числа месяца, следующего за месяцем получения Покупателем уведомления. Прекращение поставок в этом случае не является нарушением по Договору.</w:t>
            </w:r>
          </w:p>
        </w:tc>
      </w:tr>
      <w:tr w:rsidR="00007177" w:rsidRPr="00225985" w14:paraId="210AE7C9" w14:textId="77777777" w:rsidTr="001306A8">
        <w:trPr>
          <w:trHeight w:val="845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9E37" w14:textId="77777777" w:rsidR="00007177" w:rsidRPr="00F20E77" w:rsidRDefault="00007177" w:rsidP="007C6D71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В случае поставок товара без подписанного Покупателем уведомления об изменении его цены, такой товар считается поставленным по ранее согласованной цене, в том числе и в случае его п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риемки и оплаты Покупателем по Документам, в которых Поставщиком указана измененная цена.</w:t>
            </w:r>
          </w:p>
          <w:p w14:paraId="559A71C1" w14:textId="77777777" w:rsidR="00007177" w:rsidRPr="00E116DC" w:rsidRDefault="00007177" w:rsidP="007C6D71">
            <w:pPr>
              <w:pStyle w:val="a5"/>
              <w:ind w:left="454"/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lastRenderedPageBreak/>
              <w:t>Если работники Покупателя приняли товар по Документам, где цены отличаются от согласованных Сторонами, это не считается согласием Покупателя с ценами Поставщика. Такие лица не уполномочены Покупателем согл</w:t>
            </w:r>
            <w:r w:rsidRPr="00E116DC">
              <w:rPr>
                <w:rFonts w:ascii="Times New Roman" w:hAnsi="Times New Roman"/>
                <w:sz w:val="22"/>
                <w:szCs w:val="22"/>
              </w:rPr>
              <w:t>асовывать и изменять цены.</w:t>
            </w:r>
          </w:p>
        </w:tc>
      </w:tr>
      <w:tr w:rsidR="00007177" w:rsidRPr="008C4729" w14:paraId="2D95500F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C85C" w14:textId="2A6F5B2F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В случае поставки товара по цене, превышающей согласованную Сторонами, Поставщик обязан возместить Покупателю всю сумму отклонений от согласованных Сторонами цен.</w:t>
            </w:r>
          </w:p>
        </w:tc>
      </w:tr>
      <w:tr w:rsidR="00007177" w:rsidRPr="00225985" w14:paraId="6034947B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12BC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Р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асчеты</w:t>
            </w:r>
          </w:p>
        </w:tc>
      </w:tr>
      <w:tr w:rsidR="00007177" w:rsidRPr="008C4729" w14:paraId="62948D03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18E2" w14:textId="4EF8660A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Покупатель оплачивает товар платежными поручениями на с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чет Поставщика, указанный в Договоре.</w:t>
            </w:r>
          </w:p>
        </w:tc>
      </w:tr>
      <w:tr w:rsidR="00007177" w:rsidRPr="008C4729" w14:paraId="2F8CDBAD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900B" w14:textId="3C457077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Покупатель считается исполнившим обязанность по оплате товара с момента списания денежных средств с его расчетного счета.</w:t>
            </w:r>
          </w:p>
        </w:tc>
      </w:tr>
      <w:tr w:rsidR="00007177" w:rsidRPr="008C4729" w14:paraId="6EF6F47D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420E" w14:textId="252FC7EE" w:rsidR="00007177" w:rsidRPr="00E116DC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 xml:space="preserve">Покупатель оплачивает каждую 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поставленную партию товара с отсрочкой платежа</w:t>
            </w:r>
            <w:r w:rsidR="005515F4" w:rsidRPr="00F20E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после фактической передачи ему товара.</w:t>
            </w:r>
          </w:p>
        </w:tc>
      </w:tr>
      <w:tr w:rsidR="00045C3D" w:rsidRPr="008C4729" w14:paraId="073AE1AA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3CF2" w14:textId="3515B2D4" w:rsidR="00045C3D" w:rsidRPr="001306A8" w:rsidRDefault="008C4729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5C3D" w:rsidRPr="00F20E77">
              <w:rPr>
                <w:rFonts w:ascii="Times New Roman" w:hAnsi="Times New Roman"/>
                <w:sz w:val="22"/>
                <w:szCs w:val="22"/>
              </w:rPr>
              <w:t>Если в Договоре указана отсрочка, превышающая установленные для нее сроки в Федеральном закон</w:t>
            </w:r>
            <w:r w:rsidR="00045C3D">
              <w:rPr>
                <w:rFonts w:ascii="Times New Roman" w:hAnsi="Times New Roman"/>
                <w:sz w:val="22"/>
                <w:szCs w:val="22"/>
              </w:rPr>
              <w:t>е</w:t>
            </w:r>
            <w:r w:rsidR="00045C3D" w:rsidRPr="00F20E77">
              <w:rPr>
                <w:rFonts w:ascii="Times New Roman" w:hAnsi="Times New Roman"/>
                <w:sz w:val="22"/>
                <w:szCs w:val="22"/>
              </w:rPr>
              <w:t xml:space="preserve"> от 28.12.2009 № 381-ФЗ «Об основах государственного регулирования торговой деятельности в РФ». (далее – Закон о торговле), такие условия являются ничтожными. Расчеты производятся в максимальные сроки отсрочки, установленные законодательством.</w:t>
            </w:r>
          </w:p>
        </w:tc>
      </w:tr>
      <w:tr w:rsidR="00992DFD" w:rsidRPr="008C4729" w14:paraId="007B74ED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2F01" w14:textId="77777777" w:rsidR="00992DFD" w:rsidRPr="00D53A29" w:rsidRDefault="00992DFD" w:rsidP="00992DFD">
            <w:pPr>
              <w:pStyle w:val="a5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76969168"/>
            <w:r w:rsidRPr="00D53A29">
              <w:rPr>
                <w:rFonts w:ascii="Times New Roman" w:hAnsi="Times New Roman"/>
                <w:sz w:val="22"/>
                <w:szCs w:val="22"/>
              </w:rPr>
              <w:t>Отсрочка платежа по Договору составляет:</w:t>
            </w:r>
          </w:p>
          <w:bookmarkEnd w:id="0"/>
          <w:p w14:paraId="66CA7D5F" w14:textId="77777777" w:rsidR="008C4729" w:rsidRDefault="00992DFD" w:rsidP="008C4729">
            <w:pPr>
              <w:pStyle w:val="a5"/>
              <w:numPr>
                <w:ilvl w:val="0"/>
                <w:numId w:val="8"/>
              </w:numPr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7D4D">
              <w:rPr>
                <w:rFonts w:ascii="Times New Roman" w:hAnsi="Times New Roman"/>
                <w:sz w:val="22"/>
                <w:szCs w:val="22"/>
              </w:rPr>
              <w:t xml:space="preserve">при продаже продовольственных товаров, на которые срок годности </w:t>
            </w:r>
            <w:r w:rsidR="00F10B55" w:rsidRPr="008C472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установлен пять и менее дней, и, если в Договоре предусмотрено обязательство подготовки и подписания документов, относящихся к поставке таких товаров, в форме электронного документа,</w:t>
            </w:r>
            <w:r w:rsidRPr="00837D4D">
              <w:rPr>
                <w:rFonts w:ascii="Times New Roman" w:hAnsi="Times New Roman"/>
                <w:sz w:val="22"/>
                <w:szCs w:val="22"/>
              </w:rPr>
              <w:t xml:space="preserve"> - 4 рабочих дня </w:t>
            </w:r>
            <w:r w:rsidRPr="00837D4D">
              <w:rPr>
                <w:rFonts w:ascii="Times New Roman" w:hAnsi="Times New Roman"/>
                <w:i/>
                <w:iCs/>
                <w:sz w:val="22"/>
                <w:szCs w:val="22"/>
              </w:rPr>
              <w:t>(по Закону о торговле отсрочка не может превышать 4 рабочих дня)</w:t>
            </w:r>
            <w:r w:rsidRPr="00837D4D">
              <w:rPr>
                <w:rFonts w:ascii="Times New Roman" w:hAnsi="Times New Roman"/>
                <w:sz w:val="22"/>
                <w:szCs w:val="22"/>
              </w:rPr>
              <w:t>.</w:t>
            </w:r>
            <w:r w:rsidRPr="00837D4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837D4D">
              <w:rPr>
                <w:rFonts w:ascii="Times New Roman" w:hAnsi="Times New Roman"/>
                <w:sz w:val="22"/>
                <w:szCs w:val="22"/>
              </w:rPr>
              <w:t>Подпункт А) вступает в силу с 01.03.2025</w:t>
            </w:r>
            <w:r w:rsidR="00F10B55" w:rsidRPr="00837D4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BA4130C" w14:textId="0094C808" w:rsidR="00992DFD" w:rsidRPr="008C4729" w:rsidRDefault="00992DFD" w:rsidP="008C4729">
            <w:pPr>
              <w:pStyle w:val="a5"/>
              <w:numPr>
                <w:ilvl w:val="0"/>
                <w:numId w:val="8"/>
              </w:numPr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729">
              <w:rPr>
                <w:rFonts w:ascii="Times New Roman" w:hAnsi="Times New Roman"/>
                <w:sz w:val="22"/>
                <w:szCs w:val="22"/>
              </w:rPr>
              <w:t>при продаже иных товаров – 5 рабочих дней.</w:t>
            </w:r>
          </w:p>
        </w:tc>
      </w:tr>
      <w:tr w:rsidR="00007177" w:rsidRPr="008C4729" w14:paraId="2B62625C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0E2B" w14:textId="1BF1D0EA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Отср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очка платежа не является коммерческим кредитом. C момента передачи товара Покупателю и до момента его оплаты товар не находится в залоге у Поставщика.</w:t>
            </w:r>
          </w:p>
        </w:tc>
      </w:tr>
      <w:tr w:rsidR="00007177" w:rsidRPr="008C4729" w14:paraId="6A295255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156B" w14:textId="2C092A8A" w:rsidR="00007177" w:rsidRPr="00225985" w:rsidRDefault="000A6E35" w:rsidP="00157BA5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При возникновении у Поставщика задолженности перед Покупателем в рамках данного Договора Покупатель имеет право не оплачивать свою сумму задолженности за отгруженный товар в части, соответствующей задолженности Поставщика перед Покупателем, до момента погашения этой задолженности Поставщиком Покупателю.</w:t>
            </w:r>
          </w:p>
        </w:tc>
      </w:tr>
      <w:tr w:rsidR="00007177" w:rsidRPr="008C4729" w14:paraId="4A31BED3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6404" w14:textId="7E8556AA" w:rsidR="00157BA5" w:rsidRPr="00E116DC" w:rsidRDefault="000A6E35" w:rsidP="00245B12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Встречные обязательства Сторон (включая обязательства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 по Договору, иным сделкам и любые иные) могут быть прекращены Покупателем посредством зачета встречных однородных требований.</w:t>
            </w:r>
            <w:r w:rsidR="00157BA5" w:rsidRPr="00F20E77">
              <w:rPr>
                <w:rFonts w:ascii="Times New Roman" w:hAnsi="Times New Roman"/>
                <w:sz w:val="22"/>
                <w:szCs w:val="22"/>
              </w:rPr>
              <w:t xml:space="preserve"> Обязательства прекращаются с момента возникновения более позднего из них. Зачёт может быть проведён Покупателем в том числе по обязательствам с ненаступившим сроком исполнения.</w:t>
            </w:r>
          </w:p>
        </w:tc>
      </w:tr>
      <w:tr w:rsidR="00007177" w:rsidRPr="00225985" w14:paraId="6CE5F656" w14:textId="77777777" w:rsidTr="001306A8">
        <w:trPr>
          <w:trHeight w:val="129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9A59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С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поры</w:t>
            </w:r>
          </w:p>
        </w:tc>
      </w:tr>
      <w:tr w:rsidR="00007177" w:rsidRPr="008C4729" w14:paraId="5F24BB6C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53C0" w14:textId="6C1BB897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 xml:space="preserve">Сторона, получившая претензию, должна аналогичным способом в течение 7 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(семи) дней предоставить мотивированный ответ на нее. Для отдельных видов претензий Договор и приложения могут содержать другие сроки для ответа.</w:t>
            </w:r>
          </w:p>
        </w:tc>
      </w:tr>
      <w:tr w:rsidR="00007177" w:rsidRPr="008C4729" w14:paraId="1EFF52BA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13CD" w14:textId="30D164FB" w:rsidR="00007177" w:rsidRPr="00225985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Если Поставщик не представил Покупателю мотивированны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е возражения на претензию в установленный срок для ответа, требования в претензии считаются признанными Поставщиком в полном объеме, в том числе по смыслу ст. 203 Гражданского кодекса</w:t>
            </w:r>
            <w:r w:rsidR="00D3107A" w:rsidRPr="00E116DC">
              <w:rPr>
                <w:rFonts w:ascii="Times New Roman" w:hAnsi="Times New Roman"/>
                <w:sz w:val="22"/>
                <w:szCs w:val="22"/>
              </w:rPr>
              <w:t xml:space="preserve"> РФ</w:t>
            </w:r>
            <w:r w:rsidR="00007177" w:rsidRPr="00E116DC">
              <w:rPr>
                <w:rFonts w:ascii="Times New Roman" w:hAnsi="Times New Roman"/>
                <w:sz w:val="22"/>
                <w:szCs w:val="22"/>
              </w:rPr>
              <w:t>. В этом случае датой признания Поставщиком требований Покупателя будет считаться дата, следующая за последним днем установлен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ного для ответа срока.</w:t>
            </w:r>
          </w:p>
        </w:tc>
      </w:tr>
      <w:tr w:rsidR="00007177" w:rsidRPr="008C4729" w14:paraId="0403D700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6656" w14:textId="26694D90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При недостижении Сторонами согласия в претензионном порядке все споры и разногласия передаются на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 рассмотрение в Арбитражный суд Краснодарского края.</w:t>
            </w:r>
          </w:p>
        </w:tc>
      </w:tr>
      <w:tr w:rsidR="00007177" w:rsidRPr="00225985" w14:paraId="352445FB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C1BD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С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рок договора. Расторжение договора</w:t>
            </w:r>
          </w:p>
        </w:tc>
      </w:tr>
      <w:tr w:rsidR="00007177" w:rsidRPr="008C4729" w14:paraId="71285183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6B40" w14:textId="5D15BFBB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Договор заключен на неопределенный срок.</w:t>
            </w:r>
          </w:p>
        </w:tc>
      </w:tr>
      <w:tr w:rsidR="00007177" w:rsidRPr="008C4729" w14:paraId="5D0D5860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F192" w14:textId="77A70272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Ка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ждая из Сторон при условии надлежащего исполнения обязанностей по Договору вправе в одностороннем порядке отказаться от исполнения Договора:</w:t>
            </w:r>
          </w:p>
          <w:p w14:paraId="54FF45EE" w14:textId="77777777" w:rsidR="00007177" w:rsidRPr="00225985" w:rsidRDefault="00007177" w:rsidP="000071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Сторона должна направить другой Стороне по указанному в Договоре адресу электронной почты скан-образ уведомления об отказе с подписью уполномоченного лица и оттиском печати;</w:t>
            </w:r>
          </w:p>
          <w:p w14:paraId="602A97C5" w14:textId="77777777" w:rsidR="00007177" w:rsidRPr="00225985" w:rsidRDefault="00007177" w:rsidP="000071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Договор будет расторгнут по истечении 14 (четырнадцати) дней с момента направления уведомления.</w:t>
            </w:r>
          </w:p>
        </w:tc>
      </w:tr>
      <w:tr w:rsidR="00007177" w:rsidRPr="008C4729" w14:paraId="12F3A4CC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45B9" w14:textId="2BF06E12" w:rsidR="00007177" w:rsidRPr="00225985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Покупатель имеет право отказаться от Договора полностью или в части в одностороннем порядке без собл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юдения указанного </w:t>
            </w:r>
            <w:r w:rsidR="00225985" w:rsidRPr="00F20E77">
              <w:rPr>
                <w:rFonts w:ascii="Times New Roman" w:hAnsi="Times New Roman"/>
                <w:sz w:val="22"/>
                <w:szCs w:val="22"/>
              </w:rPr>
              <w:t>в п. 12.2 Договор</w:t>
            </w:r>
            <w:r w:rsidR="00225985" w:rsidRPr="00E116DC"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="00007177" w:rsidRPr="00E116DC">
              <w:rPr>
                <w:rFonts w:ascii="Times New Roman" w:hAnsi="Times New Roman"/>
                <w:sz w:val="22"/>
                <w:szCs w:val="22"/>
              </w:rPr>
              <w:t>срока в случа</w:t>
            </w:r>
            <w:r w:rsidRPr="00E116DC"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 xml:space="preserve">утраты Поставщиком статуса субъекта малого предпринимательства или сельскохозяйственного товаропроизводителя (согласно критериям к </w:t>
            </w:r>
            <w:r w:rsidRPr="00225985">
              <w:rPr>
                <w:rFonts w:ascii="Times New Roman" w:hAnsi="Times New Roman"/>
                <w:sz w:val="22"/>
                <w:szCs w:val="22"/>
              </w:rPr>
              <w:lastRenderedPageBreak/>
              <w:t>данным статусам, установленным законодательством РФ)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25985">
              <w:rPr>
                <w:rFonts w:ascii="Times New Roman" w:hAnsi="Times New Roman"/>
                <w:sz w:val="22"/>
                <w:szCs w:val="22"/>
              </w:rPr>
              <w:t>а также в иных</w:t>
            </w:r>
            <w:r w:rsidR="00225985" w:rsidRPr="00225985">
              <w:rPr>
                <w:rFonts w:ascii="Times New Roman" w:hAnsi="Times New Roman"/>
                <w:sz w:val="22"/>
                <w:szCs w:val="22"/>
              </w:rPr>
              <w:t xml:space="preserve"> предусмотренных Договором </w:t>
            </w:r>
            <w:r w:rsidR="0061781F">
              <w:rPr>
                <w:rFonts w:ascii="Times New Roman" w:hAnsi="Times New Roman"/>
                <w:sz w:val="22"/>
                <w:szCs w:val="22"/>
              </w:rPr>
              <w:t>случаях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07177" w:rsidRPr="00225985" w14:paraId="0A067A30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F1DC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lastRenderedPageBreak/>
              <w:t>Д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окументооборот</w:t>
            </w:r>
          </w:p>
        </w:tc>
      </w:tr>
      <w:tr w:rsidR="00007177" w:rsidRPr="008C4729" w14:paraId="32D0B4BA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4141" w14:textId="53D39925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Стор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оны для обмена документами могут использовать:</w:t>
            </w:r>
          </w:p>
          <w:p w14:paraId="13F62ED6" w14:textId="77777777" w:rsidR="00007177" w:rsidRPr="00F20E77" w:rsidRDefault="00007177" w:rsidP="007C6D71">
            <w:pPr>
              <w:pStyle w:val="a5"/>
              <w:numPr>
                <w:ilvl w:val="0"/>
                <w:numId w:val="2"/>
              </w:numPr>
              <w:ind w:hanging="262"/>
              <w:jc w:val="both"/>
              <w:rPr>
                <w:rFonts w:ascii="Times New Roman" w:hAnsi="Times New Roman"/>
                <w:szCs w:val="22"/>
              </w:rPr>
            </w:pPr>
            <w:r w:rsidRPr="00F20E77">
              <w:rPr>
                <w:rFonts w:ascii="Times New Roman" w:hAnsi="Times New Roman"/>
                <w:sz w:val="22"/>
                <w:szCs w:val="22"/>
              </w:rPr>
              <w:t>почтовые и курьерские службы, передачу нарочным;</w:t>
            </w:r>
          </w:p>
          <w:p w14:paraId="666F8183" w14:textId="77777777" w:rsidR="00007177" w:rsidRPr="00E116DC" w:rsidRDefault="00007177" w:rsidP="007C6D71">
            <w:pPr>
              <w:pStyle w:val="a5"/>
              <w:numPr>
                <w:ilvl w:val="0"/>
                <w:numId w:val="2"/>
              </w:numPr>
              <w:ind w:hanging="262"/>
              <w:jc w:val="both"/>
              <w:rPr>
                <w:rFonts w:ascii="Times New Roman" w:hAnsi="Times New Roman"/>
                <w:szCs w:val="22"/>
              </w:rPr>
            </w:pPr>
            <w:r w:rsidRPr="00E116DC">
              <w:rPr>
                <w:rFonts w:ascii="Times New Roman" w:hAnsi="Times New Roman"/>
                <w:sz w:val="22"/>
                <w:szCs w:val="22"/>
              </w:rPr>
              <w:t>ЭДО;</w:t>
            </w:r>
          </w:p>
          <w:p w14:paraId="5EC85A27" w14:textId="77777777" w:rsidR="00007177" w:rsidRPr="00225985" w:rsidRDefault="00007177" w:rsidP="007C6D71">
            <w:pPr>
              <w:pStyle w:val="a5"/>
              <w:numPr>
                <w:ilvl w:val="0"/>
                <w:numId w:val="2"/>
              </w:numPr>
              <w:ind w:hanging="262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средства электронной и иной связи.</w:t>
            </w:r>
          </w:p>
          <w:p w14:paraId="473762A8" w14:textId="77777777" w:rsidR="00007177" w:rsidRPr="00225985" w:rsidRDefault="00007177" w:rsidP="007C6D71">
            <w:pPr>
              <w:jc w:val="both"/>
              <w:rPr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В отдельных случаях, предусмотренных Договором, Стороны должны использовать только один из способов обмена документами.</w:t>
            </w:r>
          </w:p>
        </w:tc>
      </w:tr>
      <w:tr w:rsidR="00007177" w:rsidRPr="008C4729" w14:paraId="0711E9AA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9DB0" w14:textId="48A09727" w:rsidR="00007177" w:rsidRPr="00F20E77" w:rsidRDefault="000A6E35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1306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Все подтверждения, уведомления, счета и иные документы, включая сообщения, претензии, акты, оформленные во исполнение условий Договора, могут быть на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правлены, получены Сторонами с использованием средств электронной и иной связи.</w:t>
            </w:r>
          </w:p>
          <w:p w14:paraId="5D404E8A" w14:textId="77777777" w:rsidR="00007177" w:rsidRPr="00E116DC" w:rsidRDefault="00007177" w:rsidP="007C6D71">
            <w:pPr>
              <w:ind w:left="450"/>
              <w:jc w:val="both"/>
              <w:rPr>
                <w:szCs w:val="22"/>
                <w:lang w:val="ru-RU"/>
              </w:rPr>
            </w:pPr>
            <w:r w:rsidRPr="00F20E77">
              <w:rPr>
                <w:sz w:val="22"/>
                <w:szCs w:val="22"/>
                <w:lang w:val="ru-RU"/>
              </w:rPr>
              <w:t>Данные документы признаются юридически эквивалентными документам, составленным в письменной форме, при условии возможности установить Сторону, от которой они исходят, и могут и</w:t>
            </w:r>
            <w:r w:rsidRPr="00E116DC">
              <w:rPr>
                <w:sz w:val="22"/>
                <w:szCs w:val="22"/>
                <w:lang w:val="ru-RU"/>
              </w:rPr>
              <w:t xml:space="preserve">спользоваться в качестве письменных доказательств в суде. </w:t>
            </w:r>
          </w:p>
        </w:tc>
      </w:tr>
      <w:tr w:rsidR="00007177" w:rsidRPr="00225985" w14:paraId="406C3152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D6F4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З</w:t>
            </w:r>
            <w:r w:rsidRPr="00F20E77">
              <w:rPr>
                <w:b/>
                <w:bCs/>
                <w:sz w:val="28"/>
                <w:szCs w:val="28"/>
                <w:lang w:val="ru-RU"/>
              </w:rPr>
              <w:t>аключительные положения</w:t>
            </w:r>
          </w:p>
        </w:tc>
      </w:tr>
      <w:tr w:rsidR="00007177" w:rsidRPr="008C4729" w14:paraId="1FEE1DA9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15EE" w14:textId="4C4DDA15" w:rsidR="00007177" w:rsidRPr="00225985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4A5C" w:rsidRPr="00225985">
              <w:rPr>
                <w:rFonts w:ascii="Times New Roman" w:hAnsi="Times New Roman"/>
                <w:sz w:val="22"/>
                <w:szCs w:val="22"/>
              </w:rPr>
              <w:t>С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 xml:space="preserve">роки по Договору исчисляются в календарных днях, если </w:t>
            </w:r>
            <w:r w:rsidR="00B54A5C" w:rsidRPr="00225985">
              <w:rPr>
                <w:rFonts w:ascii="Times New Roman" w:hAnsi="Times New Roman"/>
                <w:sz w:val="22"/>
                <w:szCs w:val="22"/>
              </w:rPr>
              <w:t>Договором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 xml:space="preserve"> не предусмотрено иное.</w:t>
            </w:r>
          </w:p>
        </w:tc>
      </w:tr>
      <w:tr w:rsidR="00007177" w:rsidRPr="008C4729" w14:paraId="0D07296D" w14:textId="77777777" w:rsidTr="001306A8">
        <w:trPr>
          <w:trHeight w:val="557"/>
        </w:trPr>
        <w:tc>
          <w:tcPr>
            <w:tcW w:w="10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499D7" w14:textId="4A94DF78" w:rsidR="00007177" w:rsidRPr="00B33966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B33966">
              <w:rPr>
                <w:rFonts w:ascii="Times New Roman" w:hAnsi="Times New Roman"/>
                <w:sz w:val="22"/>
                <w:szCs w:val="22"/>
              </w:rPr>
              <w:t xml:space="preserve">При обнаружении попытки или состоявшегося факта коммерческого подкупа сотрудника Покупателя, Покупатель вправе отказаться от Договора в одностороннем порядке или пересмотреть согласованные ранее договорные условия с Поставщиком. </w:t>
            </w:r>
          </w:p>
          <w:p w14:paraId="1EBE7E7C" w14:textId="77777777" w:rsidR="00007177" w:rsidRPr="00B33966" w:rsidRDefault="00007177" w:rsidP="007C6D71">
            <w:pPr>
              <w:pStyle w:val="a5"/>
              <w:ind w:left="460"/>
              <w:jc w:val="both"/>
              <w:rPr>
                <w:rFonts w:ascii="Times New Roman" w:hAnsi="Times New Roman"/>
                <w:szCs w:val="22"/>
              </w:rPr>
            </w:pPr>
            <w:r w:rsidRPr="00B33966">
              <w:rPr>
                <w:rFonts w:ascii="Times New Roman" w:hAnsi="Times New Roman"/>
                <w:sz w:val="22"/>
                <w:szCs w:val="22"/>
              </w:rPr>
              <w:t>Под «коммерческим подкупом» понимается передача работнику Покупателя денег, ценных бумаг, иного имущества, а равно оказание ему услуг имущественного характера за совершение определенных действий (бездействия) в интересах Поставщика, в частности, за продвижения товаров в торговой сети Покупателя.</w:t>
            </w:r>
          </w:p>
        </w:tc>
      </w:tr>
      <w:tr w:rsidR="00007177" w:rsidRPr="008C4729" w14:paraId="7B1FAD02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60D5" w14:textId="2228D29A" w:rsidR="00007177" w:rsidRPr="00B33966" w:rsidRDefault="00864DD5" w:rsidP="00245B12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B339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1D5" w:rsidRPr="00B33966">
              <w:rPr>
                <w:rFonts w:ascii="Times New Roman" w:hAnsi="Times New Roman"/>
                <w:sz w:val="22"/>
                <w:szCs w:val="22"/>
              </w:rPr>
              <w:t>Если Договором не предусмотрено иное, то л</w:t>
            </w:r>
            <w:r w:rsidR="00007177" w:rsidRPr="00B33966">
              <w:rPr>
                <w:rFonts w:ascii="Times New Roman" w:hAnsi="Times New Roman"/>
                <w:sz w:val="22"/>
                <w:szCs w:val="22"/>
              </w:rPr>
              <w:t>юбые изменения и дополнения к Договору имеют силу только тогда, когда они составлены в письменной форме и подписаны уполномоченными представителями Сторон</w:t>
            </w:r>
            <w:r w:rsidR="008F61D5" w:rsidRPr="00B3396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07177" w:rsidRPr="008C4729" w14:paraId="080AA2A0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1992" w14:textId="6AD6B970" w:rsidR="00007177" w:rsidRPr="00E116DC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Содержание Договора и сведения, связанные с его с исполнением, являются конфиденциальной информацией. Поставщик обязуется не разглашать конфиденциальную информацию третьим лицам в течение сро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ка действия Договора, а также в течение трех лет после его прекращения. Покупатель вправе отказаться от Договора в одностороннем порядке в случаях раскрытия конфиденциальной информации по Договору, за исключением информации, подлежащей обязательному раскрытию в соответствии с </w:t>
            </w:r>
            <w:r w:rsidR="008F61D5" w:rsidRPr="00F20E77"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8F61D5" w:rsidRPr="00F20E77">
              <w:rPr>
                <w:rFonts w:ascii="Times New Roman" w:hAnsi="Times New Roman"/>
                <w:sz w:val="22"/>
                <w:szCs w:val="22"/>
              </w:rPr>
              <w:t xml:space="preserve">ст. 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 w:rsidR="00D3107A" w:rsidRPr="00F20E77">
              <w:rPr>
                <w:rFonts w:ascii="Times New Roman" w:hAnsi="Times New Roman"/>
                <w:sz w:val="22"/>
                <w:szCs w:val="22"/>
              </w:rPr>
              <w:t>Закона о торговле</w:t>
            </w:r>
            <w:r w:rsidR="00E116DC">
              <w:rPr>
                <w:rFonts w:ascii="Times New Roman" w:hAnsi="Times New Roman"/>
                <w:sz w:val="22"/>
                <w:szCs w:val="22"/>
              </w:rPr>
              <w:t>.</w:t>
            </w:r>
            <w:r w:rsidR="00D3107A" w:rsidRPr="00F20E7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07177" w:rsidRPr="008C4729" w14:paraId="71880B92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8A87" w14:textId="4AEC6B21" w:rsidR="00007177" w:rsidRPr="00E116DC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Если к Покуп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ателю будет предъявлен иск о нарушении прав третьих лиц в связи с нарушением Продавцом условий Договора, Покупатель вправе привлечь Поставщика к участию в процессе, а Поставщик обязан вступит</w:t>
            </w:r>
            <w:r w:rsidR="00007177" w:rsidRPr="00E116DC">
              <w:rPr>
                <w:rFonts w:ascii="Times New Roman" w:hAnsi="Times New Roman"/>
                <w:sz w:val="22"/>
                <w:szCs w:val="22"/>
              </w:rPr>
              <w:t>ь в начатое дело на стороне Покупателя. Поставщик обязан оказывать Покупателю содействие в защите его прав, в том числе представлять Покупателю по его первому требованию все необходимые документы.</w:t>
            </w:r>
          </w:p>
        </w:tc>
      </w:tr>
      <w:tr w:rsidR="00007177" w:rsidRPr="008C4729" w14:paraId="6BEF6983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D887" w14:textId="433B099C" w:rsidR="00007177" w:rsidRPr="00E116DC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Стороны обязаны незамедлительно уведомить друг друга об из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менении своих реквизитов заказным письмом с </w:t>
            </w:r>
            <w:r w:rsidR="00007177" w:rsidRPr="00E116DC">
              <w:rPr>
                <w:rFonts w:ascii="Times New Roman" w:hAnsi="Times New Roman"/>
                <w:sz w:val="22"/>
                <w:szCs w:val="22"/>
              </w:rPr>
              <w:t>уведомлением о вручении. В случае невыполнения указанного требования одной из Сторон другая Сторона не несет ответственности за возможные последствия.</w:t>
            </w:r>
          </w:p>
        </w:tc>
      </w:tr>
      <w:tr w:rsidR="00007177" w:rsidRPr="008C4729" w14:paraId="63409ECB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C8D0" w14:textId="4AE1605F" w:rsidR="00007177" w:rsidRPr="00F20E77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Договор и приложения к нему вступают в силу в соответствии с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 xml:space="preserve"> одним из указанных способов:</w:t>
            </w:r>
          </w:p>
          <w:p w14:paraId="24B7C814" w14:textId="77777777" w:rsidR="00007177" w:rsidRPr="00E116DC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E116DC">
              <w:rPr>
                <w:sz w:val="22"/>
                <w:szCs w:val="22"/>
                <w:lang w:val="ru-RU"/>
              </w:rPr>
              <w:t>А) если Договор и приложения представлены (созданы) в электронной форме – с момента их подписания квалифицированными электронными подписями обеих Сторонами в системе ЭДО;</w:t>
            </w:r>
          </w:p>
          <w:p w14:paraId="39836C0D" w14:textId="77777777" w:rsidR="00007177" w:rsidRPr="00225985" w:rsidRDefault="00007177" w:rsidP="007C6D71">
            <w:pPr>
              <w:ind w:left="880"/>
              <w:jc w:val="both"/>
              <w:rPr>
                <w:szCs w:val="22"/>
                <w:lang w:val="ru-RU"/>
              </w:rPr>
            </w:pPr>
            <w:r w:rsidRPr="00E116DC">
              <w:rPr>
                <w:sz w:val="22"/>
                <w:szCs w:val="22"/>
                <w:lang w:val="ru-RU"/>
              </w:rPr>
              <w:t>Б) если Договор и приложения составлены на бумажном нос</w:t>
            </w:r>
            <w:r w:rsidRPr="00225985">
              <w:rPr>
                <w:sz w:val="22"/>
                <w:szCs w:val="22"/>
                <w:lang w:val="ru-RU"/>
              </w:rPr>
              <w:t xml:space="preserve">ителе - с момента фактического проставления на таких носителях подписей обеих Сторон. </w:t>
            </w:r>
          </w:p>
          <w:p w14:paraId="01D4FED3" w14:textId="77777777" w:rsidR="00007177" w:rsidRPr="00225985" w:rsidRDefault="00007177" w:rsidP="007C6D71">
            <w:pPr>
              <w:ind w:left="884"/>
              <w:jc w:val="both"/>
              <w:rPr>
                <w:rFonts w:eastAsia="Calibri"/>
                <w:kern w:val="0"/>
                <w:szCs w:val="22"/>
                <w:lang w:val="ru-RU" w:eastAsia="en-US"/>
              </w:rPr>
            </w:pPr>
            <w:r w:rsidRPr="0022598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В этом случае Поставщик обязан направить подлинные экземпляры Договора и всех приложений, подписанные со своей стороны уполномоченным лицом и скрепленные печатью, в срок не позднее </w:t>
            </w:r>
            <w:permStart w:id="155678941" w:edGrp="everyone"/>
            <w:r w:rsidRPr="00B33966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___</w:t>
            </w:r>
            <w:permEnd w:id="155678941"/>
            <w:r w:rsidRPr="0022598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рабочих дней с момента подписания Договора.</w:t>
            </w:r>
          </w:p>
        </w:tc>
      </w:tr>
      <w:tr w:rsidR="00007177" w:rsidRPr="008C4729" w14:paraId="6FF6430E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D027" w14:textId="1A26B551" w:rsidR="00007177" w:rsidRPr="00F20E77" w:rsidRDefault="00877E7A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7177" w:rsidRPr="00225985">
              <w:rPr>
                <w:rFonts w:ascii="Times New Roman" w:hAnsi="Times New Roman"/>
                <w:sz w:val="22"/>
                <w:szCs w:val="22"/>
              </w:rPr>
              <w:t>Все ранее заключенные договоры, дополнительные соглашения между сторонами, равно как и переписка и переговоры, имеющие аналогичный предмет, утрачивают силу с даты, указанной на первой странице До</w:t>
            </w:r>
            <w:r w:rsidR="00007177" w:rsidRPr="00F20E77">
              <w:rPr>
                <w:rFonts w:ascii="Times New Roman" w:hAnsi="Times New Roman"/>
                <w:sz w:val="22"/>
                <w:szCs w:val="22"/>
              </w:rPr>
              <w:t>говора.</w:t>
            </w:r>
          </w:p>
        </w:tc>
      </w:tr>
      <w:tr w:rsidR="00007177" w:rsidRPr="00992DFD" w14:paraId="5E41A4E9" w14:textId="77777777" w:rsidTr="00211D4F">
        <w:trPr>
          <w:trHeight w:val="571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75696" w14:textId="1A6CA1A3" w:rsidR="00007177" w:rsidRPr="00E116DC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В случ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ае противоречия условий Договора условиям его приложений, подлежат применению условия приложений к Договору. Приложения являются неотъемлемой частью Договора.</w:t>
            </w:r>
          </w:p>
        </w:tc>
      </w:tr>
      <w:tr w:rsidR="00007177" w:rsidRPr="008C4729" w14:paraId="6AFAC77F" w14:textId="77777777" w:rsidTr="001306A8">
        <w:trPr>
          <w:trHeight w:val="495"/>
        </w:trPr>
        <w:tc>
          <w:tcPr>
            <w:tcW w:w="10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787B" w14:textId="77777777" w:rsidR="00007177" w:rsidRPr="00225985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t>Поставщик обязан в любых уведомлениях, письмах, документах в рамках Договора ставить оттиск своей печати, а в случае электронного документа - УКЭП уполномоченного лица Поставщика.</w:t>
            </w:r>
          </w:p>
        </w:tc>
      </w:tr>
      <w:tr w:rsidR="00007177" w:rsidRPr="008C4729" w14:paraId="4EAD9C9A" w14:textId="77777777" w:rsidTr="001306A8">
        <w:trPr>
          <w:trHeight w:val="1068"/>
        </w:trPr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318C" w14:textId="695C6F4C" w:rsidR="00007177" w:rsidRPr="00E116DC" w:rsidRDefault="00007177" w:rsidP="007C6D71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Cs w:val="22"/>
              </w:rPr>
            </w:pPr>
            <w:r w:rsidRPr="00225985">
              <w:rPr>
                <w:rFonts w:ascii="Times New Roman" w:hAnsi="Times New Roman"/>
                <w:sz w:val="22"/>
                <w:szCs w:val="22"/>
              </w:rPr>
              <w:lastRenderedPageBreak/>
              <w:t>Договор и приложения подписаны в двух экземплярах на бумажном носителе, по одному для каждой из Сторон, либо в одном экземпляре в виде электронного документ</w:t>
            </w:r>
            <w:r w:rsidRPr="00F20E77">
              <w:rPr>
                <w:rFonts w:ascii="Times New Roman" w:hAnsi="Times New Roman"/>
                <w:sz w:val="22"/>
                <w:szCs w:val="22"/>
              </w:rPr>
              <w:t>а, подписанного квалифицированными электронными подписями Сторон и находящегося в соответствующей системе ЭДО, доступной для каждой из Сторон</w:t>
            </w:r>
            <w:r w:rsidR="00877E7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07177" w:rsidRPr="00225985" w14:paraId="256288DB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AA7E" w14:textId="77777777" w:rsidR="00007177" w:rsidRPr="00F20E77" w:rsidRDefault="00007177" w:rsidP="007C6D71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4"/>
                <w:szCs w:val="24"/>
                <w:lang w:val="ru-RU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Реквизиты сторон</w:t>
            </w:r>
          </w:p>
        </w:tc>
      </w:tr>
      <w:tr w:rsidR="00007177" w:rsidRPr="00225985" w14:paraId="44A0BFF9" w14:textId="77777777" w:rsidTr="001306A8">
        <w:trPr>
          <w:trHeight w:val="34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019D" w14:textId="06D4BAD4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b/>
                <w:bCs/>
                <w:sz w:val="22"/>
                <w:szCs w:val="22"/>
                <w:lang w:val="ru-RU"/>
              </w:rPr>
              <w:t xml:space="preserve">ПОСТАВЩИК: </w:t>
            </w:r>
            <w:permStart w:id="815077081" w:edGrp="everyone"/>
            <w:r w:rsidR="0061781F">
              <w:rPr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</w:t>
            </w:r>
            <w:r w:rsidRPr="00225985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ermEnd w:id="815077081"/>
          </w:p>
        </w:tc>
      </w:tr>
      <w:tr w:rsidR="00007177" w:rsidRPr="00225985" w14:paraId="7E0B96AF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886C" w14:textId="41DEB160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Юридический адрес:</w:t>
            </w:r>
            <w:permStart w:id="1405623342" w:edGrp="everyone"/>
            <w:r w:rsidRPr="00225985">
              <w:rPr>
                <w:sz w:val="22"/>
                <w:szCs w:val="22"/>
                <w:lang w:val="ru-RU"/>
              </w:rPr>
              <w:t xml:space="preserve">    </w:t>
            </w:r>
            <w:r w:rsidR="0061781F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   </w:t>
            </w:r>
            <w:permEnd w:id="1405623342"/>
          </w:p>
        </w:tc>
      </w:tr>
      <w:tr w:rsidR="00007177" w:rsidRPr="00225985" w14:paraId="398C00E8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B6A8" w14:textId="002F3832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Почтовый адрес: </w:t>
            </w:r>
            <w:permStart w:id="503719528" w:edGrp="everyone"/>
            <w:r w:rsidRPr="00225985">
              <w:rPr>
                <w:sz w:val="22"/>
                <w:szCs w:val="22"/>
                <w:lang w:val="ru-RU"/>
              </w:rPr>
              <w:t xml:space="preserve">  </w:t>
            </w:r>
            <w:r w:rsidR="0061781F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   </w:t>
            </w:r>
            <w:permEnd w:id="503719528"/>
          </w:p>
        </w:tc>
      </w:tr>
      <w:tr w:rsidR="00007177" w:rsidRPr="00225985" w14:paraId="15709773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8EC2" w14:textId="757929F3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ИНН: </w:t>
            </w:r>
            <w:permStart w:id="1084376440" w:edGrp="everyone"/>
            <w:r w:rsidRPr="00225985">
              <w:rPr>
                <w:sz w:val="22"/>
                <w:szCs w:val="22"/>
                <w:lang w:val="ru-RU"/>
              </w:rPr>
              <w:t xml:space="preserve">                     </w:t>
            </w:r>
            <w:permEnd w:id="1084376440"/>
            <w:r w:rsidRPr="00225985">
              <w:rPr>
                <w:sz w:val="22"/>
                <w:szCs w:val="22"/>
                <w:lang w:val="ru-RU"/>
              </w:rPr>
              <w:t xml:space="preserve">                                                                КПП: </w:t>
            </w:r>
            <w:permStart w:id="427181130" w:edGrp="everyone"/>
            <w:r w:rsidR="0061781F">
              <w:rPr>
                <w:sz w:val="22"/>
                <w:szCs w:val="22"/>
                <w:lang w:val="ru-RU"/>
              </w:rPr>
              <w:t xml:space="preserve">  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</w:t>
            </w:r>
            <w:permEnd w:id="427181130"/>
            <w:r w:rsidRPr="00225985">
              <w:rPr>
                <w:sz w:val="22"/>
                <w:szCs w:val="22"/>
                <w:lang w:val="ru-RU"/>
              </w:rPr>
              <w:t xml:space="preserve">  </w:t>
            </w:r>
          </w:p>
        </w:tc>
      </w:tr>
      <w:tr w:rsidR="00007177" w:rsidRPr="00225985" w14:paraId="046050A4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CAA1" w14:textId="7524011D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Расчётный счёт (рубли):  </w:t>
            </w:r>
            <w:permStart w:id="1003630219" w:edGrp="everyone"/>
            <w:r w:rsidRPr="00225985">
              <w:rPr>
                <w:sz w:val="22"/>
                <w:szCs w:val="22"/>
                <w:lang w:val="ru-RU"/>
              </w:rPr>
              <w:t xml:space="preserve">  </w:t>
            </w:r>
            <w:r w:rsidR="0061781F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</w:t>
            </w:r>
            <w:permEnd w:id="1003630219"/>
          </w:p>
        </w:tc>
      </w:tr>
      <w:tr w:rsidR="00007177" w:rsidRPr="00225985" w14:paraId="3D6A87E2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685C" w14:textId="3FB21C8B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Банк: </w:t>
            </w:r>
            <w:permStart w:id="1319174475" w:edGrp="everyone"/>
            <w:r w:rsidRPr="00225985">
              <w:rPr>
                <w:sz w:val="22"/>
                <w:szCs w:val="22"/>
                <w:lang w:val="ru-RU"/>
              </w:rPr>
              <w:t xml:space="preserve">   </w:t>
            </w:r>
            <w:r w:rsidR="0061781F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</w:t>
            </w:r>
            <w:permEnd w:id="1319174475"/>
          </w:p>
        </w:tc>
      </w:tr>
      <w:tr w:rsidR="00007177" w:rsidRPr="00225985" w14:paraId="02A51D96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C9AF" w14:textId="0232E6E5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Корреспондентский счёт: </w:t>
            </w:r>
            <w:permStart w:id="1506815741" w:edGrp="everyone"/>
            <w:r w:rsidRPr="00225985">
              <w:rPr>
                <w:sz w:val="22"/>
                <w:szCs w:val="22"/>
                <w:lang w:val="ru-RU"/>
              </w:rPr>
              <w:t xml:space="preserve">    </w:t>
            </w:r>
            <w:r w:rsidR="0061781F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</w:t>
            </w:r>
            <w:permEnd w:id="1506815741"/>
          </w:p>
        </w:tc>
      </w:tr>
      <w:tr w:rsidR="0061781F" w:rsidRPr="00225985" w14:paraId="0A1AEDB4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EDD0" w14:textId="73E54463" w:rsidR="0061781F" w:rsidRPr="00225985" w:rsidRDefault="0061781F" w:rsidP="007C6D71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БИК </w:t>
            </w:r>
            <w:permStart w:id="1889338667" w:edGrp="everyone"/>
            <w:r w:rsidRPr="0022598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                              </w:t>
            </w:r>
            <w:permEnd w:id="1889338667"/>
          </w:p>
        </w:tc>
      </w:tr>
      <w:tr w:rsidR="00007177" w:rsidRPr="00225985" w14:paraId="59693AAA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848F" w14:textId="417C678C" w:rsidR="00007177" w:rsidRPr="00225985" w:rsidRDefault="00007177" w:rsidP="0061781F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ОГРН</w:t>
            </w:r>
            <w:permStart w:id="11820978" w:edGrp="everyone"/>
            <w:r w:rsidRPr="00225985">
              <w:rPr>
                <w:sz w:val="22"/>
                <w:szCs w:val="22"/>
                <w:lang w:val="ru-RU"/>
              </w:rPr>
              <w:t xml:space="preserve">                       </w:t>
            </w:r>
            <w:permEnd w:id="11820978"/>
            <w:r w:rsidRPr="00225985">
              <w:rPr>
                <w:sz w:val="22"/>
                <w:szCs w:val="22"/>
                <w:lang w:val="ru-RU"/>
              </w:rPr>
              <w:t xml:space="preserve">           ОКПО</w:t>
            </w:r>
            <w:permStart w:id="1315769970" w:edGrp="everyone"/>
            <w:r w:rsidRPr="00225985">
              <w:rPr>
                <w:sz w:val="22"/>
                <w:szCs w:val="22"/>
                <w:lang w:val="ru-RU"/>
              </w:rPr>
              <w:t xml:space="preserve">                              </w:t>
            </w:r>
            <w:permEnd w:id="1315769970"/>
            <w:r w:rsidRPr="00225985">
              <w:rPr>
                <w:sz w:val="22"/>
                <w:szCs w:val="22"/>
                <w:lang w:val="ru-RU"/>
              </w:rPr>
              <w:t xml:space="preserve">          ОКАТО</w:t>
            </w:r>
            <w:permStart w:id="1112087845" w:edGrp="everyone"/>
            <w:r w:rsidRPr="00225985">
              <w:rPr>
                <w:sz w:val="22"/>
                <w:szCs w:val="22"/>
                <w:lang w:val="ru-RU"/>
              </w:rPr>
              <w:t xml:space="preserve">      </w:t>
            </w:r>
            <w:r w:rsidR="0061781F">
              <w:rPr>
                <w:sz w:val="22"/>
                <w:szCs w:val="22"/>
                <w:lang w:val="ru-RU"/>
              </w:rPr>
              <w:t xml:space="preserve">                          </w:t>
            </w:r>
            <w:r w:rsidRPr="00225985">
              <w:rPr>
                <w:sz w:val="22"/>
                <w:szCs w:val="22"/>
                <w:lang w:val="ru-RU"/>
              </w:rPr>
              <w:t xml:space="preserve"> </w:t>
            </w:r>
            <w:permEnd w:id="1112087845"/>
          </w:p>
        </w:tc>
      </w:tr>
      <w:tr w:rsidR="00007177" w:rsidRPr="00225985" w14:paraId="522E6C1D" w14:textId="77777777" w:rsidTr="008F5652">
        <w:trPr>
          <w:trHeight w:val="79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67FF" w14:textId="77777777" w:rsidR="00007177" w:rsidRPr="008F5652" w:rsidRDefault="00007177" w:rsidP="007C6D71">
            <w:pPr>
              <w:pStyle w:val="a3"/>
              <w:snapToGrid w:val="0"/>
              <w:rPr>
                <w:sz w:val="16"/>
                <w:szCs w:val="16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007177" w:rsidRPr="00225985" w14:paraId="1AFEBB6B" w14:textId="77777777" w:rsidTr="001306A8">
        <w:trPr>
          <w:trHeight w:val="28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C613" w14:textId="6ABD4D1E" w:rsidR="00007177" w:rsidRPr="00225985" w:rsidRDefault="0061781F" w:rsidP="00245B12">
            <w:pPr>
              <w:pStyle w:val="a3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ПОКУПАТЕЛЬ: </w:t>
            </w:r>
            <w:r w:rsidRPr="00D53A29">
              <w:rPr>
                <w:b/>
                <w:bCs/>
                <w:sz w:val="22"/>
                <w:szCs w:val="22"/>
                <w:lang w:val="ru-RU"/>
              </w:rPr>
              <w:t>АО «Тандер»</w:t>
            </w:r>
          </w:p>
        </w:tc>
      </w:tr>
      <w:tr w:rsidR="00007177" w:rsidRPr="00225985" w14:paraId="021A4922" w14:textId="77777777" w:rsidTr="001306A8">
        <w:trPr>
          <w:trHeight w:val="18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BCA8" w14:textId="77777777" w:rsidR="00007177" w:rsidRPr="001306A8" w:rsidRDefault="00007177" w:rsidP="007C6D71">
            <w:pPr>
              <w:pStyle w:val="ConsNonformat"/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 w:rsidRPr="00225985">
              <w:rPr>
                <w:rFonts w:ascii="Times New Roman" w:hAnsi="Times New Roman" w:cs="Times New Roman"/>
                <w:sz w:val="22"/>
                <w:szCs w:val="22"/>
              </w:rPr>
              <w:t>Место нахождения: 350002, Российская Федерация, город Краснодар, улица им. Леваневского, 185</w:t>
            </w:r>
          </w:p>
        </w:tc>
      </w:tr>
      <w:tr w:rsidR="00007177" w:rsidRPr="008C4729" w14:paraId="1B4D7B2F" w14:textId="77777777" w:rsidTr="001306A8">
        <w:trPr>
          <w:trHeight w:val="9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577F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Почтовый адрес: Российская Федерация, 350072, город Краснодар, улица Солнечная, 15/5</w:t>
            </w:r>
          </w:p>
        </w:tc>
      </w:tr>
      <w:tr w:rsidR="00007177" w:rsidRPr="00225985" w14:paraId="484ECA15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6E9A" w14:textId="77777777" w:rsidR="00007177" w:rsidRPr="00F20E77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ИНН: 2310031475</w:t>
            </w:r>
          </w:p>
        </w:tc>
      </w:tr>
      <w:tr w:rsidR="00007177" w:rsidRPr="00225985" w14:paraId="798FEA31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740E" w14:textId="77777777" w:rsidR="00007177" w:rsidRPr="00225985" w:rsidRDefault="00007177" w:rsidP="007C6D71">
            <w:pPr>
              <w:pStyle w:val="western"/>
              <w:snapToGrid w:val="0"/>
              <w:spacing w:before="0"/>
            </w:pPr>
            <w:r w:rsidRPr="00225985">
              <w:rPr>
                <w:sz w:val="22"/>
                <w:szCs w:val="22"/>
              </w:rPr>
              <w:t xml:space="preserve">КПП: </w:t>
            </w:r>
            <w:r w:rsidRPr="00225985">
              <w:rPr>
                <w:sz w:val="22"/>
                <w:szCs w:val="22"/>
                <w:lang w:val="en-US"/>
              </w:rPr>
              <w:t>997350001</w:t>
            </w:r>
          </w:p>
        </w:tc>
      </w:tr>
      <w:tr w:rsidR="00007177" w:rsidRPr="00225985" w14:paraId="3A81954E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40FB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р/счет (рубли): 40702810930010120150</w:t>
            </w:r>
          </w:p>
        </w:tc>
      </w:tr>
      <w:tr w:rsidR="00007177" w:rsidRPr="008C4729" w14:paraId="5D808BC9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AD0D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Банк: Краснодарское отделение № 8619 ПАО Сбербанк</w:t>
            </w:r>
          </w:p>
        </w:tc>
      </w:tr>
      <w:tr w:rsidR="00007177" w:rsidRPr="00225985" w14:paraId="61E3908C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8379" w14:textId="77777777" w:rsidR="00007177" w:rsidRPr="00F20E77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Корр./счёт: 30101810100000000602</w:t>
            </w:r>
          </w:p>
        </w:tc>
      </w:tr>
      <w:tr w:rsidR="00007177" w:rsidRPr="00225985" w14:paraId="4AD70253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31A9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БИК: 040349602</w:t>
            </w:r>
          </w:p>
        </w:tc>
      </w:tr>
      <w:tr w:rsidR="00007177" w:rsidRPr="00225985" w14:paraId="33D8DE0C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1394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>Телефон: (861) 210-98-10</w:t>
            </w:r>
          </w:p>
        </w:tc>
      </w:tr>
      <w:tr w:rsidR="00007177" w:rsidRPr="00225985" w14:paraId="0D2BE9BD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3E90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Факс: (861) 210-98-10 </w:t>
            </w:r>
          </w:p>
        </w:tc>
      </w:tr>
      <w:tr w:rsidR="00007177" w:rsidRPr="00225985" w14:paraId="347CEC2E" w14:textId="77777777" w:rsidTr="001306A8">
        <w:trPr>
          <w:trHeight w:val="284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8BB2" w14:textId="1D34D111" w:rsidR="00007177" w:rsidRPr="00225985" w:rsidRDefault="00007177" w:rsidP="007C6D71">
            <w:pPr>
              <w:pStyle w:val="a3"/>
              <w:snapToGrid w:val="0"/>
              <w:rPr>
                <w:sz w:val="28"/>
                <w:szCs w:val="28"/>
              </w:rPr>
            </w:pPr>
            <w:r w:rsidRPr="00225985">
              <w:rPr>
                <w:b/>
                <w:bCs/>
                <w:sz w:val="28"/>
                <w:szCs w:val="28"/>
                <w:lang w:val="ru-RU"/>
              </w:rPr>
              <w:t>Список приложений к Договору:</w:t>
            </w:r>
          </w:p>
        </w:tc>
      </w:tr>
      <w:tr w:rsidR="00007177" w:rsidRPr="008C4729" w14:paraId="60554D1D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6340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Приложение 1. ПРОТОКОЛ СОГЛАСОВАНИЯ АССОРТИМЕНТА И ЦЕНЫ ТОВАРА</w:t>
            </w:r>
          </w:p>
        </w:tc>
      </w:tr>
      <w:tr w:rsidR="00007177" w:rsidRPr="00225985" w14:paraId="0FE0594C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3A96" w14:textId="77777777" w:rsidR="00007177" w:rsidRPr="00F20E77" w:rsidRDefault="00007177" w:rsidP="007C6D71">
            <w:pPr>
              <w:pStyle w:val="a3"/>
              <w:snapToGrid w:val="0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Приложение 2. ОРГАНИЗАЦИЯ ЭЛЕКТРОННОГО ДОКУМЕНТООБОРОТА </w:t>
            </w:r>
          </w:p>
        </w:tc>
      </w:tr>
      <w:tr w:rsidR="00007177" w:rsidRPr="008C4729" w14:paraId="0720ADA4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730E" w14:textId="77777777" w:rsidR="00007177" w:rsidRPr="00225985" w:rsidRDefault="00007177" w:rsidP="007C6D71">
            <w:pPr>
              <w:pStyle w:val="a3"/>
              <w:snapToGrid w:val="0"/>
              <w:rPr>
                <w:sz w:val="24"/>
                <w:szCs w:val="24"/>
                <w:lang w:val="ru-RU"/>
              </w:rPr>
            </w:pPr>
            <w:r w:rsidRPr="00225985">
              <w:rPr>
                <w:color w:val="auto"/>
                <w:sz w:val="22"/>
                <w:szCs w:val="22"/>
                <w:lang w:val="ru-RU"/>
              </w:rPr>
              <w:t xml:space="preserve">Приложение 3. УВЕДОМЛЕНИЕ ОБ ИЗМЕНЕНИИ ЦЕНЫ </w:t>
            </w:r>
          </w:p>
        </w:tc>
      </w:tr>
      <w:tr w:rsidR="00007177" w:rsidRPr="00225985" w14:paraId="4B81AAE3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1FFC" w14:textId="77777777" w:rsidR="00007177" w:rsidRPr="00F20E77" w:rsidRDefault="00007177" w:rsidP="007C6D71">
            <w:pPr>
              <w:pStyle w:val="a3"/>
              <w:snapToGrid w:val="0"/>
              <w:rPr>
                <w:sz w:val="24"/>
                <w:szCs w:val="24"/>
                <w:highlight w:val="yellow"/>
              </w:rPr>
            </w:pPr>
            <w:r w:rsidRPr="00225985">
              <w:rPr>
                <w:sz w:val="22"/>
                <w:szCs w:val="22"/>
                <w:lang w:val="ru-RU"/>
              </w:rPr>
              <w:t>Приложение 4. ОСОБЫЕ ТРЕБОВАНИЯ ПОКУПАТЕЛЯ</w:t>
            </w:r>
          </w:p>
        </w:tc>
      </w:tr>
      <w:tr w:rsidR="00007177" w:rsidRPr="00225985" w14:paraId="0FEBA710" w14:textId="77777777" w:rsidTr="001306A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44C3" w14:textId="599CE304" w:rsidR="00007177" w:rsidRPr="00225985" w:rsidRDefault="00007177" w:rsidP="007C6D71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Приложение </w:t>
            </w:r>
            <w:r w:rsidR="006E391F" w:rsidRPr="00225985">
              <w:rPr>
                <w:sz w:val="22"/>
                <w:szCs w:val="22"/>
                <w:lang w:val="ru-RU"/>
              </w:rPr>
              <w:t>5</w:t>
            </w:r>
            <w:r w:rsidRPr="00225985">
              <w:rPr>
                <w:sz w:val="22"/>
                <w:szCs w:val="22"/>
                <w:lang w:val="ru-RU"/>
              </w:rPr>
              <w:t>. КАРТОЧКА ПОСТАВЩИКА</w:t>
            </w:r>
          </w:p>
        </w:tc>
      </w:tr>
      <w:tr w:rsidR="00007177" w:rsidRPr="00225985" w14:paraId="416173A2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C975" w14:textId="72BDF5FA" w:rsidR="00007177" w:rsidRPr="00225985" w:rsidRDefault="00007177" w:rsidP="007C6D71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Приложение </w:t>
            </w:r>
            <w:r w:rsidR="006E391F" w:rsidRPr="00225985">
              <w:rPr>
                <w:sz w:val="22"/>
                <w:szCs w:val="22"/>
                <w:lang w:val="ru-RU"/>
              </w:rPr>
              <w:t>6</w:t>
            </w:r>
            <w:r w:rsidRPr="00225985">
              <w:rPr>
                <w:sz w:val="22"/>
                <w:szCs w:val="22"/>
                <w:lang w:val="ru-RU"/>
              </w:rPr>
              <w:t>. КАРТОЧКА ТОВАРА</w:t>
            </w:r>
          </w:p>
        </w:tc>
      </w:tr>
      <w:tr w:rsidR="00007177" w:rsidRPr="00225985" w14:paraId="0C5E7F0A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D76E" w14:textId="7C927CBD" w:rsidR="00007177" w:rsidRPr="00225985" w:rsidRDefault="00007177" w:rsidP="007C6D71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Приложение </w:t>
            </w:r>
            <w:r w:rsidR="006E391F" w:rsidRPr="00225985">
              <w:rPr>
                <w:sz w:val="22"/>
                <w:szCs w:val="22"/>
                <w:lang w:val="ru-RU"/>
              </w:rPr>
              <w:t>7</w:t>
            </w:r>
            <w:r w:rsidRPr="00225985">
              <w:rPr>
                <w:sz w:val="22"/>
                <w:szCs w:val="22"/>
                <w:lang w:val="ru-RU"/>
              </w:rPr>
              <w:t>. ШАБЛОН СВЕРКИ</w:t>
            </w:r>
          </w:p>
        </w:tc>
      </w:tr>
      <w:tr w:rsidR="008F5652" w:rsidRPr="00225985" w14:paraId="08D35E68" w14:textId="77777777" w:rsidTr="001306A8">
        <w:tc>
          <w:tcPr>
            <w:tcW w:w="10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B3FB" w14:textId="605EE5FB" w:rsidR="008F5652" w:rsidRPr="008F5652" w:rsidRDefault="008F5652" w:rsidP="007C6D71">
            <w:pPr>
              <w:pStyle w:val="a3"/>
              <w:snapToGrid w:val="0"/>
              <w:jc w:val="left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</w:rPr>
              <w:t>8</w:t>
            </w:r>
            <w:r w:rsidRPr="00225985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АНТИКОРРУПЦИОННАЯ ОГОВОРКА</w:t>
            </w:r>
          </w:p>
        </w:tc>
      </w:tr>
      <w:tr w:rsidR="00007177" w:rsidRPr="008C4729" w14:paraId="0EE2E5E4" w14:textId="77777777" w:rsidTr="008F5652">
        <w:trPr>
          <w:trHeight w:val="185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6CB4" w14:textId="2664C3D4" w:rsidR="00007177" w:rsidRPr="003759D7" w:rsidRDefault="00007177" w:rsidP="007C6D71">
            <w:pPr>
              <w:pStyle w:val="a3"/>
              <w:rPr>
                <w:sz w:val="24"/>
                <w:szCs w:val="24"/>
                <w:lang w:val="ru-RU"/>
              </w:rPr>
            </w:pPr>
            <w:bookmarkStart w:id="1" w:name="_Hlk134106851"/>
            <w:r w:rsidRPr="00225985">
              <w:rPr>
                <w:sz w:val="22"/>
                <w:szCs w:val="22"/>
                <w:lang w:val="ru-RU"/>
              </w:rPr>
              <w:t>Подписи:</w:t>
            </w:r>
          </w:p>
          <w:p w14:paraId="457B3332" w14:textId="77777777" w:rsidR="003759D7" w:rsidRDefault="003759D7" w:rsidP="007C6D71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75AD319E" w14:textId="0EC8B959" w:rsidR="00007177" w:rsidRPr="00225985" w:rsidRDefault="00007177" w:rsidP="007C6D71">
            <w:pPr>
              <w:pStyle w:val="a3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От Поставщика:</w:t>
            </w:r>
          </w:p>
          <w:p w14:paraId="3B38ED17" w14:textId="77777777" w:rsidR="00007177" w:rsidRPr="00225985" w:rsidRDefault="00007177" w:rsidP="007C6D71">
            <w:pPr>
              <w:pStyle w:val="a3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________________________</w:t>
            </w:r>
            <w:permStart w:id="1490632519" w:edGrp="everyone"/>
            <w:r w:rsidRPr="00225985">
              <w:rPr>
                <w:sz w:val="22"/>
                <w:szCs w:val="22"/>
                <w:lang w:val="ru-RU"/>
              </w:rPr>
              <w:t xml:space="preserve"> _______________</w:t>
            </w:r>
          </w:p>
          <w:permEnd w:id="1490632519"/>
          <w:p w14:paraId="40EF1F0F" w14:textId="1F1FFDF4" w:rsidR="0059028D" w:rsidRPr="0059028D" w:rsidRDefault="0059028D" w:rsidP="0059028D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9028D">
              <w:rPr>
                <w:color w:val="000000"/>
                <w:sz w:val="22"/>
                <w:szCs w:val="22"/>
                <w:lang w:val="ru-RU"/>
              </w:rPr>
              <w:t xml:space="preserve">Подпись                                 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9028D">
              <w:rPr>
                <w:color w:val="000000"/>
                <w:sz w:val="22"/>
                <w:szCs w:val="22"/>
                <w:lang w:val="ru-RU"/>
              </w:rPr>
              <w:t>Расшифровка</w:t>
            </w:r>
          </w:p>
          <w:p w14:paraId="30874C8C" w14:textId="77777777" w:rsidR="0059028D" w:rsidRPr="0059028D" w:rsidRDefault="0059028D" w:rsidP="0059028D">
            <w:pPr>
              <w:jc w:val="both"/>
              <w:rPr>
                <w:color w:val="000000"/>
                <w:szCs w:val="24"/>
                <w:lang w:val="ru-RU"/>
              </w:rPr>
            </w:pPr>
            <w:r w:rsidRPr="0059028D">
              <w:rPr>
                <w:color w:val="000000"/>
                <w:sz w:val="22"/>
                <w:szCs w:val="22"/>
                <w:lang w:val="ru-RU"/>
              </w:rPr>
              <w:t xml:space="preserve">м.п. </w:t>
            </w:r>
          </w:p>
          <w:p w14:paraId="11EC4CB2" w14:textId="77777777" w:rsidR="00007177" w:rsidRPr="008F5652" w:rsidRDefault="00007177" w:rsidP="007C6D71">
            <w:pPr>
              <w:pStyle w:val="a3"/>
              <w:rPr>
                <w:lang w:val="ru-RU"/>
              </w:rPr>
            </w:pPr>
          </w:p>
          <w:p w14:paraId="31470B20" w14:textId="77777777" w:rsidR="00007177" w:rsidRPr="00225985" w:rsidRDefault="00007177" w:rsidP="007C6D71">
            <w:pPr>
              <w:pStyle w:val="a3"/>
              <w:rPr>
                <w:sz w:val="24"/>
                <w:szCs w:val="24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>От АО «Тандер»:</w:t>
            </w:r>
          </w:p>
          <w:p w14:paraId="28E7E6C0" w14:textId="77777777" w:rsidR="00007177" w:rsidRDefault="00007177" w:rsidP="007C6D71">
            <w:pPr>
              <w:pStyle w:val="a3"/>
              <w:rPr>
                <w:sz w:val="22"/>
                <w:szCs w:val="22"/>
                <w:lang w:val="ru-RU"/>
              </w:rPr>
            </w:pPr>
            <w:r w:rsidRPr="00225985">
              <w:rPr>
                <w:sz w:val="22"/>
                <w:szCs w:val="22"/>
                <w:lang w:val="ru-RU"/>
              </w:rPr>
              <w:t xml:space="preserve">________________________ </w:t>
            </w:r>
            <w:permStart w:id="2052410058" w:edGrp="everyone"/>
            <w:r w:rsidRPr="00225985">
              <w:rPr>
                <w:sz w:val="22"/>
                <w:szCs w:val="22"/>
                <w:lang w:val="ru-RU"/>
              </w:rPr>
              <w:t>________________</w:t>
            </w:r>
            <w:bookmarkEnd w:id="1"/>
          </w:p>
          <w:permEnd w:id="2052410058"/>
          <w:p w14:paraId="0752C209" w14:textId="295E3FDA" w:rsidR="0059028D" w:rsidRPr="0059028D" w:rsidRDefault="0059028D" w:rsidP="0059028D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9028D">
              <w:rPr>
                <w:color w:val="000000"/>
                <w:sz w:val="22"/>
                <w:szCs w:val="22"/>
                <w:lang w:val="ru-RU"/>
              </w:rPr>
              <w:t xml:space="preserve">Подпись                                 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9028D">
              <w:rPr>
                <w:color w:val="000000"/>
                <w:sz w:val="22"/>
                <w:szCs w:val="22"/>
                <w:lang w:val="ru-RU"/>
              </w:rPr>
              <w:t>Расшифровка</w:t>
            </w:r>
          </w:p>
          <w:p w14:paraId="56D6F0DB" w14:textId="5A23DF7B" w:rsidR="0059028D" w:rsidRPr="003759D7" w:rsidRDefault="0059028D" w:rsidP="003759D7">
            <w:pPr>
              <w:jc w:val="both"/>
              <w:rPr>
                <w:color w:val="000000"/>
                <w:szCs w:val="24"/>
                <w:lang w:val="ru-RU"/>
              </w:rPr>
            </w:pPr>
            <w:r w:rsidRPr="0059028D">
              <w:rPr>
                <w:color w:val="000000"/>
                <w:sz w:val="22"/>
                <w:szCs w:val="22"/>
                <w:lang w:val="ru-RU"/>
              </w:rPr>
              <w:t xml:space="preserve">м.п. </w:t>
            </w:r>
          </w:p>
        </w:tc>
      </w:tr>
    </w:tbl>
    <w:p w14:paraId="13ACEBB1" w14:textId="77777777" w:rsidR="00505205" w:rsidRPr="00225985" w:rsidRDefault="00505205" w:rsidP="003759D7">
      <w:pPr>
        <w:rPr>
          <w:lang w:val="ru-RU"/>
        </w:rPr>
      </w:pPr>
    </w:p>
    <w:sectPr w:rsidR="00505205" w:rsidRPr="00225985" w:rsidSect="00375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1" w:bottom="993" w:left="992" w:header="28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ABC6" w14:textId="77777777" w:rsidR="00C5656C" w:rsidRDefault="00C5656C" w:rsidP="002F3193">
      <w:r>
        <w:separator/>
      </w:r>
    </w:p>
  </w:endnote>
  <w:endnote w:type="continuationSeparator" w:id="0">
    <w:p w14:paraId="16962D67" w14:textId="77777777" w:rsidR="00C5656C" w:rsidRDefault="00C5656C" w:rsidP="002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5446" w14:textId="77777777" w:rsidR="00D022E8" w:rsidRDefault="00D022E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8665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E913F00" w14:textId="2DB9B4FC" w:rsidR="003759D7" w:rsidRPr="003759D7" w:rsidRDefault="003759D7" w:rsidP="003759D7">
        <w:pPr>
          <w:tabs>
            <w:tab w:val="center" w:pos="4677"/>
            <w:tab w:val="right" w:pos="9355"/>
          </w:tabs>
          <w:rPr>
            <w:sz w:val="22"/>
            <w:szCs w:val="22"/>
          </w:rPr>
        </w:pPr>
        <w:r w:rsidRPr="003759D7">
          <w:rPr>
            <w:sz w:val="22"/>
            <w:szCs w:val="22"/>
            <w:lang w:val="ru-RU"/>
          </w:rPr>
          <w:t xml:space="preserve">Поставщик ___________________                                 Покупатель ___________________                              </w:t>
        </w:r>
        <w:r w:rsidRPr="003759D7">
          <w:rPr>
            <w:sz w:val="22"/>
            <w:szCs w:val="22"/>
          </w:rPr>
          <w:fldChar w:fldCharType="begin"/>
        </w:r>
        <w:r w:rsidRPr="003759D7">
          <w:rPr>
            <w:sz w:val="22"/>
            <w:szCs w:val="22"/>
          </w:rPr>
          <w:instrText>PAGE   \* MERGEFORMAT</w:instrText>
        </w:r>
        <w:r w:rsidRPr="003759D7">
          <w:rPr>
            <w:sz w:val="22"/>
            <w:szCs w:val="22"/>
          </w:rPr>
          <w:fldChar w:fldCharType="separate"/>
        </w:r>
        <w:r w:rsidRPr="003759D7">
          <w:rPr>
            <w:sz w:val="22"/>
            <w:szCs w:val="22"/>
          </w:rPr>
          <w:t>9</w:t>
        </w:r>
        <w:r w:rsidRPr="003759D7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6638" w14:textId="77777777" w:rsidR="00D022E8" w:rsidRDefault="00D022E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1B9D" w14:textId="77777777" w:rsidR="00C5656C" w:rsidRDefault="00C5656C" w:rsidP="002F3193">
      <w:r>
        <w:separator/>
      </w:r>
    </w:p>
  </w:footnote>
  <w:footnote w:type="continuationSeparator" w:id="0">
    <w:p w14:paraId="5B0CDFBF" w14:textId="77777777" w:rsidR="00C5656C" w:rsidRDefault="00C5656C" w:rsidP="002F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E67" w14:textId="77777777" w:rsidR="00D022E8" w:rsidRDefault="00D022E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B32D" w14:textId="2771EB77" w:rsidR="008C4729" w:rsidRPr="008C4729" w:rsidRDefault="00D022E8" w:rsidP="008C4729">
    <w:pPr>
      <w:pStyle w:val="ad"/>
      <w:jc w:val="right"/>
      <w:rPr>
        <w:lang w:val="ru-RU"/>
      </w:rPr>
    </w:pPr>
    <w:permStart w:id="522716217" w:edGrp="everyone"/>
    <w:r>
      <w:rPr>
        <w:lang w:val="ru-RU"/>
      </w:rPr>
      <w:t>09.10.2024</w:t>
    </w:r>
    <w:r w:rsidR="008C4729">
      <w:rPr>
        <w:lang w:val="ru-RU"/>
      </w:rPr>
      <w:t xml:space="preserve"> </w:t>
    </w:r>
    <w:permEnd w:id="5227162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FA02" w14:textId="77777777" w:rsidR="00D022E8" w:rsidRDefault="00D022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555E"/>
    <w:multiLevelType w:val="hybridMultilevel"/>
    <w:tmpl w:val="931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B22"/>
    <w:multiLevelType w:val="hybridMultilevel"/>
    <w:tmpl w:val="E3CEFEE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70D30EE"/>
    <w:multiLevelType w:val="multilevel"/>
    <w:tmpl w:val="365A9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5504DB"/>
    <w:multiLevelType w:val="hybridMultilevel"/>
    <w:tmpl w:val="076E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026374"/>
    <w:multiLevelType w:val="hybridMultilevel"/>
    <w:tmpl w:val="2BA6D0C0"/>
    <w:lvl w:ilvl="0" w:tplc="FFFFFFFF">
      <w:start w:val="1"/>
      <w:numFmt w:val="russianUpper"/>
      <w:lvlText w:val="%1)"/>
      <w:lvlJc w:val="left"/>
      <w:pPr>
        <w:ind w:left="11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4E0F5FAF"/>
    <w:multiLevelType w:val="hybridMultilevel"/>
    <w:tmpl w:val="27AE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10773"/>
    <w:multiLevelType w:val="hybridMultilevel"/>
    <w:tmpl w:val="F252C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CA1D67"/>
    <w:multiLevelType w:val="hybridMultilevel"/>
    <w:tmpl w:val="C3FC21E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wtg/JnWot1qmI9VDFqNRvnhEbhj8tpf2tcZ3hKH6f7sPErGCvG+3/KP5jQvJFxWejh3z9iejoMHqBxosqS8/g==" w:salt="YrQMaSv9mrIfvsJiGY/liQ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77"/>
    <w:rsid w:val="00007177"/>
    <w:rsid w:val="00023027"/>
    <w:rsid w:val="00045C3D"/>
    <w:rsid w:val="0005195A"/>
    <w:rsid w:val="0005339F"/>
    <w:rsid w:val="00054900"/>
    <w:rsid w:val="000846D9"/>
    <w:rsid w:val="000855C7"/>
    <w:rsid w:val="00090BAE"/>
    <w:rsid w:val="000A6E35"/>
    <w:rsid w:val="000F07D4"/>
    <w:rsid w:val="000F1E32"/>
    <w:rsid w:val="001306A8"/>
    <w:rsid w:val="001344B4"/>
    <w:rsid w:val="001523C9"/>
    <w:rsid w:val="00152567"/>
    <w:rsid w:val="001526D2"/>
    <w:rsid w:val="00157BA5"/>
    <w:rsid w:val="00161C06"/>
    <w:rsid w:val="001A2F67"/>
    <w:rsid w:val="001C13A2"/>
    <w:rsid w:val="00211613"/>
    <w:rsid w:val="00211D4F"/>
    <w:rsid w:val="002129A3"/>
    <w:rsid w:val="00225985"/>
    <w:rsid w:val="00245B12"/>
    <w:rsid w:val="002A5BEA"/>
    <w:rsid w:val="002B6B30"/>
    <w:rsid w:val="002F3193"/>
    <w:rsid w:val="003036DC"/>
    <w:rsid w:val="00313CF6"/>
    <w:rsid w:val="00340FA9"/>
    <w:rsid w:val="00366DCB"/>
    <w:rsid w:val="003759D7"/>
    <w:rsid w:val="003A50AE"/>
    <w:rsid w:val="003C1D5A"/>
    <w:rsid w:val="003C45C6"/>
    <w:rsid w:val="004014B6"/>
    <w:rsid w:val="0041572B"/>
    <w:rsid w:val="00441251"/>
    <w:rsid w:val="00453FE5"/>
    <w:rsid w:val="0045415A"/>
    <w:rsid w:val="00455AD4"/>
    <w:rsid w:val="00486800"/>
    <w:rsid w:val="00487D8B"/>
    <w:rsid w:val="004E31F5"/>
    <w:rsid w:val="004F52DC"/>
    <w:rsid w:val="00505205"/>
    <w:rsid w:val="005332EF"/>
    <w:rsid w:val="005515F4"/>
    <w:rsid w:val="00564500"/>
    <w:rsid w:val="005722AC"/>
    <w:rsid w:val="0057538C"/>
    <w:rsid w:val="0058192B"/>
    <w:rsid w:val="005855BD"/>
    <w:rsid w:val="005869BE"/>
    <w:rsid w:val="0059028D"/>
    <w:rsid w:val="00591326"/>
    <w:rsid w:val="005B5DC5"/>
    <w:rsid w:val="005D0B9E"/>
    <w:rsid w:val="005D2435"/>
    <w:rsid w:val="00613722"/>
    <w:rsid w:val="006169B1"/>
    <w:rsid w:val="0061781F"/>
    <w:rsid w:val="00662B69"/>
    <w:rsid w:val="00672A2E"/>
    <w:rsid w:val="0069605C"/>
    <w:rsid w:val="006B6C85"/>
    <w:rsid w:val="006C3774"/>
    <w:rsid w:val="006E391F"/>
    <w:rsid w:val="006E6013"/>
    <w:rsid w:val="006F693F"/>
    <w:rsid w:val="006F7CC9"/>
    <w:rsid w:val="00706797"/>
    <w:rsid w:val="00714862"/>
    <w:rsid w:val="0073157C"/>
    <w:rsid w:val="007506A2"/>
    <w:rsid w:val="007867C7"/>
    <w:rsid w:val="007959EB"/>
    <w:rsid w:val="00795E79"/>
    <w:rsid w:val="007B28B3"/>
    <w:rsid w:val="007C3DC1"/>
    <w:rsid w:val="007C6D71"/>
    <w:rsid w:val="0080385B"/>
    <w:rsid w:val="00806EF1"/>
    <w:rsid w:val="008218F7"/>
    <w:rsid w:val="00837D4D"/>
    <w:rsid w:val="00852B69"/>
    <w:rsid w:val="00864DD5"/>
    <w:rsid w:val="0086764F"/>
    <w:rsid w:val="008774D7"/>
    <w:rsid w:val="00877E7A"/>
    <w:rsid w:val="00892E2B"/>
    <w:rsid w:val="0089600A"/>
    <w:rsid w:val="008B3AB9"/>
    <w:rsid w:val="008B3F59"/>
    <w:rsid w:val="008C4729"/>
    <w:rsid w:val="008D2DD8"/>
    <w:rsid w:val="008F5652"/>
    <w:rsid w:val="008F61D5"/>
    <w:rsid w:val="00904BF4"/>
    <w:rsid w:val="0091650D"/>
    <w:rsid w:val="009345EE"/>
    <w:rsid w:val="009421BC"/>
    <w:rsid w:val="00962943"/>
    <w:rsid w:val="00982F37"/>
    <w:rsid w:val="00992DFD"/>
    <w:rsid w:val="009D0286"/>
    <w:rsid w:val="009D3627"/>
    <w:rsid w:val="00A152E4"/>
    <w:rsid w:val="00A23A1B"/>
    <w:rsid w:val="00A24F4A"/>
    <w:rsid w:val="00A340BE"/>
    <w:rsid w:val="00A42943"/>
    <w:rsid w:val="00AB14C4"/>
    <w:rsid w:val="00AC3AFB"/>
    <w:rsid w:val="00AC64CB"/>
    <w:rsid w:val="00AF6953"/>
    <w:rsid w:val="00B33966"/>
    <w:rsid w:val="00B54A5C"/>
    <w:rsid w:val="00B73C45"/>
    <w:rsid w:val="00B76AF3"/>
    <w:rsid w:val="00B91904"/>
    <w:rsid w:val="00B93AA1"/>
    <w:rsid w:val="00B93E61"/>
    <w:rsid w:val="00B96950"/>
    <w:rsid w:val="00BA2E99"/>
    <w:rsid w:val="00BA5870"/>
    <w:rsid w:val="00BE18E9"/>
    <w:rsid w:val="00BF3DD4"/>
    <w:rsid w:val="00C02E84"/>
    <w:rsid w:val="00C27167"/>
    <w:rsid w:val="00C5130C"/>
    <w:rsid w:val="00C55496"/>
    <w:rsid w:val="00C5656C"/>
    <w:rsid w:val="00CD0C05"/>
    <w:rsid w:val="00CE528B"/>
    <w:rsid w:val="00CF28FA"/>
    <w:rsid w:val="00D022E8"/>
    <w:rsid w:val="00D050CA"/>
    <w:rsid w:val="00D3107A"/>
    <w:rsid w:val="00D376EB"/>
    <w:rsid w:val="00D46BC9"/>
    <w:rsid w:val="00D50A8C"/>
    <w:rsid w:val="00D50AFA"/>
    <w:rsid w:val="00D84571"/>
    <w:rsid w:val="00DE6E7A"/>
    <w:rsid w:val="00E06379"/>
    <w:rsid w:val="00E116DC"/>
    <w:rsid w:val="00E53DED"/>
    <w:rsid w:val="00E60AB1"/>
    <w:rsid w:val="00E63D06"/>
    <w:rsid w:val="00E73B41"/>
    <w:rsid w:val="00E8217C"/>
    <w:rsid w:val="00E860BD"/>
    <w:rsid w:val="00E928C1"/>
    <w:rsid w:val="00EB2FE1"/>
    <w:rsid w:val="00ED4764"/>
    <w:rsid w:val="00F03A4C"/>
    <w:rsid w:val="00F10604"/>
    <w:rsid w:val="00F10B55"/>
    <w:rsid w:val="00F1267F"/>
    <w:rsid w:val="00F132FA"/>
    <w:rsid w:val="00F20E77"/>
    <w:rsid w:val="00F24F92"/>
    <w:rsid w:val="00F26D68"/>
    <w:rsid w:val="00F32CB8"/>
    <w:rsid w:val="00F3506A"/>
    <w:rsid w:val="00F670D3"/>
    <w:rsid w:val="00F67E48"/>
    <w:rsid w:val="00F71960"/>
    <w:rsid w:val="00F86D15"/>
    <w:rsid w:val="00F92528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B3D1A1"/>
  <w15:docId w15:val="{406B6B0F-3B26-4E40-A1F5-97B1E34B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177"/>
    <w:pPr>
      <w:jc w:val="both"/>
    </w:pPr>
    <w:rPr>
      <w:color w:val="000000"/>
      <w:sz w:val="20"/>
      <w:lang w:val="en-US"/>
    </w:rPr>
  </w:style>
  <w:style w:type="character" w:customStyle="1" w:styleId="a4">
    <w:name w:val="Основной текст Знак"/>
    <w:basedOn w:val="a0"/>
    <w:link w:val="a3"/>
    <w:rsid w:val="00007177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zh-CN"/>
    </w:rPr>
  </w:style>
  <w:style w:type="paragraph" w:customStyle="1" w:styleId="ConsNonformat">
    <w:name w:val="ConsNonformat"/>
    <w:rsid w:val="0000717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western">
    <w:name w:val="western"/>
    <w:basedOn w:val="a"/>
    <w:rsid w:val="00007177"/>
    <w:pPr>
      <w:suppressAutoHyphens w:val="0"/>
      <w:spacing w:before="280"/>
      <w:jc w:val="both"/>
    </w:pPr>
    <w:rPr>
      <w:color w:val="000000"/>
      <w:szCs w:val="24"/>
      <w:lang w:val="ru-RU"/>
    </w:rPr>
  </w:style>
  <w:style w:type="paragraph" w:styleId="a5">
    <w:name w:val="List Paragraph"/>
    <w:basedOn w:val="a"/>
    <w:uiPriority w:val="34"/>
    <w:qFormat/>
    <w:rsid w:val="00007177"/>
    <w:pPr>
      <w:suppressAutoHyphens w:val="0"/>
      <w:ind w:left="720"/>
      <w:contextualSpacing/>
    </w:pPr>
    <w:rPr>
      <w:rFonts w:ascii="Calibri" w:eastAsia="Calibri" w:hAnsi="Calibri"/>
      <w:kern w:val="0"/>
      <w:szCs w:val="24"/>
      <w:lang w:val="ru-RU" w:eastAsia="en-US"/>
    </w:rPr>
  </w:style>
  <w:style w:type="character" w:styleId="a6">
    <w:name w:val="annotation reference"/>
    <w:basedOn w:val="a0"/>
    <w:uiPriority w:val="99"/>
    <w:semiHidden/>
    <w:unhideWhenUsed/>
    <w:rsid w:val="008B3F5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B3F5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8B3F59"/>
    <w:rPr>
      <w:rFonts w:ascii="Times New Roman" w:eastAsia="Times New Roman" w:hAnsi="Times New Roman" w:cs="Times New Roman"/>
      <w:kern w:val="1"/>
      <w:sz w:val="20"/>
      <w:szCs w:val="20"/>
      <w:lang w:val="en-GB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3F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3F59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zh-CN"/>
    </w:rPr>
  </w:style>
  <w:style w:type="paragraph" w:styleId="ab">
    <w:name w:val="Normal (Web)"/>
    <w:basedOn w:val="a"/>
    <w:uiPriority w:val="99"/>
    <w:unhideWhenUsed/>
    <w:rsid w:val="00DE6E7A"/>
    <w:pPr>
      <w:suppressAutoHyphens w:val="0"/>
      <w:spacing w:before="100" w:beforeAutospacing="1" w:after="100" w:afterAutospacing="1"/>
    </w:pPr>
    <w:rPr>
      <w:kern w:val="0"/>
      <w:szCs w:val="24"/>
      <w:lang w:val="ru-RU" w:eastAsia="ru-RU"/>
    </w:rPr>
  </w:style>
  <w:style w:type="paragraph" w:styleId="ac">
    <w:name w:val="Revision"/>
    <w:hidden/>
    <w:uiPriority w:val="99"/>
    <w:semiHidden/>
    <w:rsid w:val="000846D9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zh-CN"/>
    </w:rPr>
  </w:style>
  <w:style w:type="paragraph" w:styleId="ad">
    <w:name w:val="header"/>
    <w:basedOn w:val="a"/>
    <w:link w:val="ae"/>
    <w:uiPriority w:val="99"/>
    <w:unhideWhenUsed/>
    <w:rsid w:val="002F31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3193"/>
    <w:rPr>
      <w:rFonts w:ascii="Times New Roman" w:eastAsia="Times New Roman" w:hAnsi="Times New Roman" w:cs="Times New Roman"/>
      <w:kern w:val="1"/>
      <w:sz w:val="24"/>
      <w:szCs w:val="20"/>
      <w:lang w:val="en-GB" w:eastAsia="zh-CN"/>
    </w:rPr>
  </w:style>
  <w:style w:type="paragraph" w:styleId="af">
    <w:name w:val="footer"/>
    <w:basedOn w:val="a"/>
    <w:link w:val="af0"/>
    <w:uiPriority w:val="99"/>
    <w:unhideWhenUsed/>
    <w:rsid w:val="002F31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3193"/>
    <w:rPr>
      <w:rFonts w:ascii="Times New Roman" w:eastAsia="Times New Roman" w:hAnsi="Times New Roman" w:cs="Times New Roman"/>
      <w:kern w:val="1"/>
      <w:sz w:val="24"/>
      <w:szCs w:val="20"/>
      <w:lang w:val="en-GB" w:eastAsia="zh-CN"/>
    </w:rPr>
  </w:style>
  <w:style w:type="character" w:styleId="af1">
    <w:name w:val="Hyperlink"/>
    <w:uiPriority w:val="99"/>
    <w:unhideWhenUsed/>
    <w:rsid w:val="004E31F5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1613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11613"/>
    <w:rPr>
      <w:rFonts w:ascii="Times New Roman" w:eastAsia="Times New Roman" w:hAnsi="Times New Roman" w:cs="Times New Roman"/>
      <w:kern w:val="1"/>
      <w:sz w:val="20"/>
      <w:szCs w:val="20"/>
      <w:lang w:val="en-GB" w:eastAsia="zh-CN"/>
    </w:rPr>
  </w:style>
  <w:style w:type="character" w:styleId="af4">
    <w:name w:val="footnote reference"/>
    <w:basedOn w:val="a0"/>
    <w:uiPriority w:val="99"/>
    <w:semiHidden/>
    <w:unhideWhenUsed/>
    <w:rsid w:val="0021161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05339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339F"/>
    <w:rPr>
      <w:rFonts w:ascii="Segoe UI" w:eastAsia="Times New Roman" w:hAnsi="Segoe UI" w:cs="Segoe UI"/>
      <w:kern w:val="1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091167FC6034D96DF48268F3221E9" ma:contentTypeVersion="5" ma:contentTypeDescription="Создание документа." ma:contentTypeScope="" ma:versionID="27682ba0a6784544d510559b6e6626e4">
  <xsd:schema xmlns:xsd="http://www.w3.org/2001/XMLSchema" xmlns:xs="http://www.w3.org/2001/XMLSchema" xmlns:p="http://schemas.microsoft.com/office/2006/metadata/properties" xmlns:ns3="ea4f2129-ca4b-49ae-b51e-46f3c4796635" xmlns:ns4="10eda0b5-2147-4311-ae97-aa101790d42b" targetNamespace="http://schemas.microsoft.com/office/2006/metadata/properties" ma:root="true" ma:fieldsID="09ab86d0206bafe5441258606bafe385" ns3:_="" ns4:_="">
    <xsd:import namespace="ea4f2129-ca4b-49ae-b51e-46f3c4796635"/>
    <xsd:import namespace="10eda0b5-2147-4311-ae97-aa101790d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f2129-ca4b-49ae-b51e-46f3c4796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a0b5-2147-4311-ae97-aa101790d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9D4BF-6702-48EE-8223-461517F8A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41E95-93EE-4629-B939-CF7BE25F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f2129-ca4b-49ae-b51e-46f3c4796635"/>
    <ds:schemaRef ds:uri="10eda0b5-2147-4311-ae97-aa101790d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F6340-07D9-4600-A1B4-BFFDF226B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3718</Words>
  <Characters>21193</Characters>
  <Application>Microsoft Office Word</Application>
  <DocSecurity>8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Махненко Роман Николаевич</dc:creator>
  <cp:keywords/>
  <dc:description/>
  <cp:lastModifiedBy>Грипич Юлия Алексеевна</cp:lastModifiedBy>
  <cp:revision>3</cp:revision>
  <cp:lastPrinted>2023-06-16T13:46:00Z</cp:lastPrinted>
  <dcterms:created xsi:type="dcterms:W3CDTF">2024-10-03T11:36:00Z</dcterms:created>
  <dcterms:modified xsi:type="dcterms:W3CDTF">2024-10-09T06:45:00Z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0x010100A97091167FC6034D96DF48268F3221E9</vt:lpwstr>
  </property>
</Properties>
</file>