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2"/>
      </w:tblGrid>
      <w:tr w:rsidR="00187D2D" w:rsidRPr="00D53A29" w14:paraId="189E742D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FB7AB0" w14:textId="774A4991" w:rsidR="00A73101" w:rsidRPr="00D53A29" w:rsidRDefault="00D84017" w:rsidP="00332D28">
            <w:pPr>
              <w:pStyle w:val="a3"/>
              <w:spacing w:before="240" w:after="240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24E57A4B" wp14:editId="5FE88BDB">
                      <wp:simplePos x="0" y="0"/>
                      <wp:positionH relativeFrom="margin">
                        <wp:posOffset>36830</wp:posOffset>
                      </wp:positionH>
                      <wp:positionV relativeFrom="paragraph">
                        <wp:posOffset>40005</wp:posOffset>
                      </wp:positionV>
                      <wp:extent cx="408305" cy="354965"/>
                      <wp:effectExtent l="0" t="0" r="0" b="0"/>
                      <wp:wrapNone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8305" cy="354965"/>
                                <a:chOff x="96" y="51"/>
                                <a:chExt cx="528" cy="764"/>
                              </a:xfrm>
                            </wpg:grpSpPr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" y="309"/>
                                  <a:ext cx="527" cy="505"/>
                                </a:xfrm>
                                <a:custGeom>
                                  <a:avLst/>
                                  <a:gdLst>
                                    <a:gd name="T0" fmla="*/ 19981 w 20000"/>
                                    <a:gd name="T1" fmla="*/ 740 h 20000"/>
                                    <a:gd name="T2" fmla="*/ 18777 w 20000"/>
                                    <a:gd name="T3" fmla="*/ 765 h 20000"/>
                                    <a:gd name="T4" fmla="*/ 17670 w 20000"/>
                                    <a:gd name="T5" fmla="*/ 893 h 20000"/>
                                    <a:gd name="T6" fmla="*/ 16638 w 20000"/>
                                    <a:gd name="T7" fmla="*/ 1097 h 20000"/>
                                    <a:gd name="T8" fmla="*/ 15740 w 20000"/>
                                    <a:gd name="T9" fmla="*/ 1352 h 20000"/>
                                    <a:gd name="T10" fmla="*/ 14900 w 20000"/>
                                    <a:gd name="T11" fmla="*/ 1684 h 20000"/>
                                    <a:gd name="T12" fmla="*/ 14174 w 20000"/>
                                    <a:gd name="T13" fmla="*/ 2092 h 20000"/>
                                    <a:gd name="T14" fmla="*/ 13524 w 20000"/>
                                    <a:gd name="T15" fmla="*/ 2577 h 20000"/>
                                    <a:gd name="T16" fmla="*/ 12951 w 20000"/>
                                    <a:gd name="T17" fmla="*/ 3112 h 20000"/>
                                    <a:gd name="T18" fmla="*/ 12474 w 20000"/>
                                    <a:gd name="T19" fmla="*/ 3699 h 20000"/>
                                    <a:gd name="T20" fmla="*/ 12073 w 20000"/>
                                    <a:gd name="T21" fmla="*/ 4362 h 20000"/>
                                    <a:gd name="T22" fmla="*/ 11710 w 20000"/>
                                    <a:gd name="T23" fmla="*/ 5051 h 20000"/>
                                    <a:gd name="T24" fmla="*/ 11461 w 20000"/>
                                    <a:gd name="T25" fmla="*/ 5816 h 20000"/>
                                    <a:gd name="T26" fmla="*/ 11251 w 20000"/>
                                    <a:gd name="T27" fmla="*/ 6607 h 20000"/>
                                    <a:gd name="T28" fmla="*/ 11117 w 20000"/>
                                    <a:gd name="T29" fmla="*/ 7449 h 20000"/>
                                    <a:gd name="T30" fmla="*/ 11022 w 20000"/>
                                    <a:gd name="T31" fmla="*/ 8342 h 20000"/>
                                    <a:gd name="T32" fmla="*/ 11003 w 20000"/>
                                    <a:gd name="T33" fmla="*/ 9286 h 20000"/>
                                    <a:gd name="T34" fmla="*/ 11003 w 20000"/>
                                    <a:gd name="T35" fmla="*/ 17245 h 20000"/>
                                    <a:gd name="T36" fmla="*/ 8978 w 20000"/>
                                    <a:gd name="T37" fmla="*/ 19974 h 20000"/>
                                    <a:gd name="T38" fmla="*/ 8978 w 20000"/>
                                    <a:gd name="T39" fmla="*/ 9286 h 20000"/>
                                    <a:gd name="T40" fmla="*/ 8940 w 20000"/>
                                    <a:gd name="T41" fmla="*/ 8342 h 20000"/>
                                    <a:gd name="T42" fmla="*/ 8863 w 20000"/>
                                    <a:gd name="T43" fmla="*/ 7449 h 20000"/>
                                    <a:gd name="T44" fmla="*/ 8730 w 20000"/>
                                    <a:gd name="T45" fmla="*/ 6607 h 20000"/>
                                    <a:gd name="T46" fmla="*/ 8520 w 20000"/>
                                    <a:gd name="T47" fmla="*/ 5816 h 20000"/>
                                    <a:gd name="T48" fmla="*/ 8233 w 20000"/>
                                    <a:gd name="T49" fmla="*/ 5051 h 20000"/>
                                    <a:gd name="T50" fmla="*/ 7908 w 20000"/>
                                    <a:gd name="T51" fmla="*/ 4362 h 20000"/>
                                    <a:gd name="T52" fmla="*/ 7488 w 20000"/>
                                    <a:gd name="T53" fmla="*/ 3699 h 20000"/>
                                    <a:gd name="T54" fmla="*/ 7011 w 20000"/>
                                    <a:gd name="T55" fmla="*/ 3112 h 20000"/>
                                    <a:gd name="T56" fmla="*/ 6457 w 20000"/>
                                    <a:gd name="T57" fmla="*/ 2577 h 20000"/>
                                    <a:gd name="T58" fmla="*/ 5807 w 20000"/>
                                    <a:gd name="T59" fmla="*/ 2092 h 20000"/>
                                    <a:gd name="T60" fmla="*/ 5062 w 20000"/>
                                    <a:gd name="T61" fmla="*/ 1684 h 20000"/>
                                    <a:gd name="T62" fmla="*/ 4241 w 20000"/>
                                    <a:gd name="T63" fmla="*/ 1352 h 20000"/>
                                    <a:gd name="T64" fmla="*/ 3324 w 20000"/>
                                    <a:gd name="T65" fmla="*/ 1097 h 20000"/>
                                    <a:gd name="T66" fmla="*/ 2311 w 20000"/>
                                    <a:gd name="T67" fmla="*/ 893 h 20000"/>
                                    <a:gd name="T68" fmla="*/ 1203 w 20000"/>
                                    <a:gd name="T69" fmla="*/ 765 h 20000"/>
                                    <a:gd name="T70" fmla="*/ 0 w 20000"/>
                                    <a:gd name="T71" fmla="*/ 740 h 20000"/>
                                    <a:gd name="T72" fmla="*/ 0 w 20000"/>
                                    <a:gd name="T73" fmla="*/ 0 h 20000"/>
                                    <a:gd name="T74" fmla="*/ 19981 w 20000"/>
                                    <a:gd name="T75" fmla="*/ 0 h 20000"/>
                                    <a:gd name="T76" fmla="*/ 19981 w 20000"/>
                                    <a:gd name="T77" fmla="*/ 74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81" y="740"/>
                                      </a:moveTo>
                                      <a:lnTo>
                                        <a:pt x="18777" y="765"/>
                                      </a:lnTo>
                                      <a:lnTo>
                                        <a:pt x="17670" y="893"/>
                                      </a:lnTo>
                                      <a:lnTo>
                                        <a:pt x="16638" y="1097"/>
                                      </a:lnTo>
                                      <a:lnTo>
                                        <a:pt x="15740" y="1352"/>
                                      </a:lnTo>
                                      <a:lnTo>
                                        <a:pt x="14900" y="1684"/>
                                      </a:lnTo>
                                      <a:lnTo>
                                        <a:pt x="14174" y="2092"/>
                                      </a:lnTo>
                                      <a:lnTo>
                                        <a:pt x="13524" y="2577"/>
                                      </a:lnTo>
                                      <a:lnTo>
                                        <a:pt x="12951" y="3112"/>
                                      </a:lnTo>
                                      <a:lnTo>
                                        <a:pt x="12474" y="3699"/>
                                      </a:lnTo>
                                      <a:lnTo>
                                        <a:pt x="12073" y="4362"/>
                                      </a:lnTo>
                                      <a:lnTo>
                                        <a:pt x="11710" y="5051"/>
                                      </a:lnTo>
                                      <a:lnTo>
                                        <a:pt x="11461" y="5816"/>
                                      </a:lnTo>
                                      <a:lnTo>
                                        <a:pt x="11251" y="6607"/>
                                      </a:lnTo>
                                      <a:lnTo>
                                        <a:pt x="11117" y="7449"/>
                                      </a:lnTo>
                                      <a:lnTo>
                                        <a:pt x="11022" y="8342"/>
                                      </a:lnTo>
                                      <a:lnTo>
                                        <a:pt x="11003" y="9286"/>
                                      </a:lnTo>
                                      <a:lnTo>
                                        <a:pt x="11003" y="17245"/>
                                      </a:lnTo>
                                      <a:lnTo>
                                        <a:pt x="8978" y="19974"/>
                                      </a:lnTo>
                                      <a:lnTo>
                                        <a:pt x="8978" y="9286"/>
                                      </a:lnTo>
                                      <a:lnTo>
                                        <a:pt x="8940" y="8342"/>
                                      </a:lnTo>
                                      <a:lnTo>
                                        <a:pt x="8863" y="7449"/>
                                      </a:lnTo>
                                      <a:lnTo>
                                        <a:pt x="8730" y="6607"/>
                                      </a:lnTo>
                                      <a:lnTo>
                                        <a:pt x="8520" y="5816"/>
                                      </a:lnTo>
                                      <a:lnTo>
                                        <a:pt x="8233" y="5051"/>
                                      </a:lnTo>
                                      <a:lnTo>
                                        <a:pt x="7908" y="4362"/>
                                      </a:lnTo>
                                      <a:lnTo>
                                        <a:pt x="7488" y="3699"/>
                                      </a:lnTo>
                                      <a:lnTo>
                                        <a:pt x="7011" y="3112"/>
                                      </a:lnTo>
                                      <a:lnTo>
                                        <a:pt x="6457" y="2577"/>
                                      </a:lnTo>
                                      <a:lnTo>
                                        <a:pt x="5807" y="2092"/>
                                      </a:lnTo>
                                      <a:lnTo>
                                        <a:pt x="5062" y="1684"/>
                                      </a:lnTo>
                                      <a:lnTo>
                                        <a:pt x="4241" y="1352"/>
                                      </a:lnTo>
                                      <a:lnTo>
                                        <a:pt x="3324" y="1097"/>
                                      </a:lnTo>
                                      <a:lnTo>
                                        <a:pt x="2311" y="893"/>
                                      </a:lnTo>
                                      <a:lnTo>
                                        <a:pt x="1203" y="765"/>
                                      </a:lnTo>
                                      <a:lnTo>
                                        <a:pt x="0" y="7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981" y="0"/>
                                      </a:lnTo>
                                      <a:lnTo>
                                        <a:pt x="19981" y="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6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" y="51"/>
                                  <a:ext cx="470" cy="137"/>
                                </a:xfrm>
                                <a:custGeom>
                                  <a:avLst/>
                                  <a:gdLst>
                                    <a:gd name="T0" fmla="*/ 483 w 20000"/>
                                    <a:gd name="T1" fmla="*/ 1042 h 20000"/>
                                    <a:gd name="T2" fmla="*/ 1471 w 20000"/>
                                    <a:gd name="T3" fmla="*/ 2801 h 20000"/>
                                    <a:gd name="T4" fmla="*/ 2479 w 20000"/>
                                    <a:gd name="T5" fmla="*/ 4169 h 20000"/>
                                    <a:gd name="T6" fmla="*/ 3487 w 20000"/>
                                    <a:gd name="T7" fmla="*/ 5407 h 20000"/>
                                    <a:gd name="T8" fmla="*/ 4349 w 20000"/>
                                    <a:gd name="T9" fmla="*/ 6124 h 20000"/>
                                    <a:gd name="T10" fmla="*/ 5042 w 20000"/>
                                    <a:gd name="T11" fmla="*/ 6645 h 20000"/>
                                    <a:gd name="T12" fmla="*/ 5735 w 20000"/>
                                    <a:gd name="T13" fmla="*/ 6971 h 20000"/>
                                    <a:gd name="T14" fmla="*/ 6429 w 20000"/>
                                    <a:gd name="T15" fmla="*/ 7296 h 20000"/>
                                    <a:gd name="T16" fmla="*/ 7080 w 20000"/>
                                    <a:gd name="T17" fmla="*/ 7492 h 20000"/>
                                    <a:gd name="T18" fmla="*/ 7773 w 20000"/>
                                    <a:gd name="T19" fmla="*/ 7557 h 20000"/>
                                    <a:gd name="T20" fmla="*/ 8445 w 20000"/>
                                    <a:gd name="T21" fmla="*/ 7557 h 20000"/>
                                    <a:gd name="T22" fmla="*/ 9097 w 20000"/>
                                    <a:gd name="T23" fmla="*/ 7492 h 20000"/>
                                    <a:gd name="T24" fmla="*/ 10336 w 20000"/>
                                    <a:gd name="T25" fmla="*/ 7296 h 20000"/>
                                    <a:gd name="T26" fmla="*/ 12080 w 20000"/>
                                    <a:gd name="T27" fmla="*/ 6515 h 20000"/>
                                    <a:gd name="T28" fmla="*/ 13739 w 20000"/>
                                    <a:gd name="T29" fmla="*/ 5603 h 20000"/>
                                    <a:gd name="T30" fmla="*/ 15252 w 20000"/>
                                    <a:gd name="T31" fmla="*/ 4691 h 20000"/>
                                    <a:gd name="T32" fmla="*/ 16597 w 20000"/>
                                    <a:gd name="T33" fmla="*/ 3909 h 20000"/>
                                    <a:gd name="T34" fmla="*/ 17752 w 20000"/>
                                    <a:gd name="T35" fmla="*/ 3453 h 20000"/>
                                    <a:gd name="T36" fmla="*/ 18676 w 20000"/>
                                    <a:gd name="T37" fmla="*/ 3518 h 20000"/>
                                    <a:gd name="T38" fmla="*/ 19412 w 20000"/>
                                    <a:gd name="T39" fmla="*/ 4300 h 20000"/>
                                    <a:gd name="T40" fmla="*/ 19832 w 20000"/>
                                    <a:gd name="T41" fmla="*/ 5798 h 20000"/>
                                    <a:gd name="T42" fmla="*/ 19979 w 20000"/>
                                    <a:gd name="T43" fmla="*/ 8143 h 20000"/>
                                    <a:gd name="T44" fmla="*/ 19895 w 20000"/>
                                    <a:gd name="T45" fmla="*/ 11401 h 20000"/>
                                    <a:gd name="T46" fmla="*/ 19496 w 20000"/>
                                    <a:gd name="T47" fmla="*/ 15765 h 20000"/>
                                    <a:gd name="T48" fmla="*/ 18887 w 20000"/>
                                    <a:gd name="T49" fmla="*/ 15635 h 20000"/>
                                    <a:gd name="T50" fmla="*/ 18130 w 20000"/>
                                    <a:gd name="T51" fmla="*/ 11401 h 20000"/>
                                    <a:gd name="T52" fmla="*/ 17269 w 20000"/>
                                    <a:gd name="T53" fmla="*/ 8599 h 20000"/>
                                    <a:gd name="T54" fmla="*/ 16261 w 20000"/>
                                    <a:gd name="T55" fmla="*/ 6971 h 20000"/>
                                    <a:gd name="T56" fmla="*/ 15105 w 20000"/>
                                    <a:gd name="T57" fmla="*/ 6515 h 20000"/>
                                    <a:gd name="T58" fmla="*/ 13718 w 20000"/>
                                    <a:gd name="T59" fmla="*/ 7166 h 20000"/>
                                    <a:gd name="T60" fmla="*/ 12269 w 20000"/>
                                    <a:gd name="T61" fmla="*/ 8664 h 20000"/>
                                    <a:gd name="T62" fmla="*/ 10777 w 20000"/>
                                    <a:gd name="T63" fmla="*/ 10814 h 20000"/>
                                    <a:gd name="T64" fmla="*/ 9307 w 20000"/>
                                    <a:gd name="T65" fmla="*/ 13225 h 20000"/>
                                    <a:gd name="T66" fmla="*/ 7836 w 20000"/>
                                    <a:gd name="T67" fmla="*/ 15635 h 20000"/>
                                    <a:gd name="T68" fmla="*/ 6387 w 20000"/>
                                    <a:gd name="T69" fmla="*/ 17785 h 20000"/>
                                    <a:gd name="T70" fmla="*/ 5000 w 20000"/>
                                    <a:gd name="T71" fmla="*/ 19283 h 20000"/>
                                    <a:gd name="T72" fmla="*/ 4013 w 20000"/>
                                    <a:gd name="T73" fmla="*/ 19870 h 20000"/>
                                    <a:gd name="T74" fmla="*/ 3340 w 20000"/>
                                    <a:gd name="T75" fmla="*/ 19870 h 20000"/>
                                    <a:gd name="T76" fmla="*/ 2710 w 20000"/>
                                    <a:gd name="T77" fmla="*/ 19479 h 20000"/>
                                    <a:gd name="T78" fmla="*/ 2143 w 20000"/>
                                    <a:gd name="T79" fmla="*/ 18632 h 20000"/>
                                    <a:gd name="T80" fmla="*/ 1681 w 20000"/>
                                    <a:gd name="T81" fmla="*/ 17459 h 20000"/>
                                    <a:gd name="T82" fmla="*/ 1366 w 20000"/>
                                    <a:gd name="T83" fmla="*/ 16221 h 20000"/>
                                    <a:gd name="T84" fmla="*/ 1050 w 20000"/>
                                    <a:gd name="T85" fmla="*/ 14658 h 20000"/>
                                    <a:gd name="T86" fmla="*/ 777 w 20000"/>
                                    <a:gd name="T87" fmla="*/ 12769 h 20000"/>
                                    <a:gd name="T88" fmla="*/ 546 w 20000"/>
                                    <a:gd name="T89" fmla="*/ 10554 h 20000"/>
                                    <a:gd name="T90" fmla="*/ 336 w 20000"/>
                                    <a:gd name="T91" fmla="*/ 8013 h 20000"/>
                                    <a:gd name="T92" fmla="*/ 189 w 20000"/>
                                    <a:gd name="T93" fmla="*/ 5147 h 20000"/>
                                    <a:gd name="T94" fmla="*/ 21 w 20000"/>
                                    <a:gd name="T95" fmla="*/ 1759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483" y="1042"/>
                                      </a:lnTo>
                                      <a:lnTo>
                                        <a:pt x="987" y="1954"/>
                                      </a:lnTo>
                                      <a:lnTo>
                                        <a:pt x="1471" y="2801"/>
                                      </a:lnTo>
                                      <a:lnTo>
                                        <a:pt x="1996" y="3518"/>
                                      </a:lnTo>
                                      <a:lnTo>
                                        <a:pt x="2479" y="4169"/>
                                      </a:lnTo>
                                      <a:lnTo>
                                        <a:pt x="2983" y="4821"/>
                                      </a:lnTo>
                                      <a:lnTo>
                                        <a:pt x="3487" y="5407"/>
                                      </a:lnTo>
                                      <a:lnTo>
                                        <a:pt x="4013" y="5863"/>
                                      </a:lnTo>
                                      <a:lnTo>
                                        <a:pt x="4349" y="6124"/>
                                      </a:lnTo>
                                      <a:lnTo>
                                        <a:pt x="4706" y="6450"/>
                                      </a:lnTo>
                                      <a:lnTo>
                                        <a:pt x="5042" y="6645"/>
                                      </a:lnTo>
                                      <a:lnTo>
                                        <a:pt x="5399" y="6775"/>
                                      </a:lnTo>
                                      <a:lnTo>
                                        <a:pt x="5735" y="6971"/>
                                      </a:lnTo>
                                      <a:lnTo>
                                        <a:pt x="6050" y="7166"/>
                                      </a:lnTo>
                                      <a:lnTo>
                                        <a:pt x="6429" y="7296"/>
                                      </a:lnTo>
                                      <a:lnTo>
                                        <a:pt x="6744" y="7362"/>
                                      </a:lnTo>
                                      <a:lnTo>
                                        <a:pt x="7080" y="7492"/>
                                      </a:lnTo>
                                      <a:lnTo>
                                        <a:pt x="7437" y="7492"/>
                                      </a:lnTo>
                                      <a:lnTo>
                                        <a:pt x="7773" y="7557"/>
                                      </a:lnTo>
                                      <a:lnTo>
                                        <a:pt x="8109" y="7557"/>
                                      </a:lnTo>
                                      <a:lnTo>
                                        <a:pt x="8445" y="7557"/>
                                      </a:lnTo>
                                      <a:lnTo>
                                        <a:pt x="8761" y="7557"/>
                                      </a:lnTo>
                                      <a:lnTo>
                                        <a:pt x="9097" y="7492"/>
                                      </a:lnTo>
                                      <a:lnTo>
                                        <a:pt x="9433" y="7492"/>
                                      </a:lnTo>
                                      <a:lnTo>
                                        <a:pt x="10336" y="7296"/>
                                      </a:lnTo>
                                      <a:lnTo>
                                        <a:pt x="11239" y="6906"/>
                                      </a:lnTo>
                                      <a:lnTo>
                                        <a:pt x="12080" y="6515"/>
                                      </a:lnTo>
                                      <a:lnTo>
                                        <a:pt x="12920" y="6124"/>
                                      </a:lnTo>
                                      <a:lnTo>
                                        <a:pt x="13739" y="5603"/>
                                      </a:lnTo>
                                      <a:lnTo>
                                        <a:pt x="14517" y="5147"/>
                                      </a:lnTo>
                                      <a:lnTo>
                                        <a:pt x="15252" y="4691"/>
                                      </a:lnTo>
                                      <a:lnTo>
                                        <a:pt x="15945" y="4300"/>
                                      </a:lnTo>
                                      <a:lnTo>
                                        <a:pt x="16597" y="3909"/>
                                      </a:lnTo>
                                      <a:lnTo>
                                        <a:pt x="17206" y="3648"/>
                                      </a:lnTo>
                                      <a:lnTo>
                                        <a:pt x="17752" y="3453"/>
                                      </a:lnTo>
                                      <a:lnTo>
                                        <a:pt x="18256" y="3453"/>
                                      </a:lnTo>
                                      <a:lnTo>
                                        <a:pt x="18676" y="3518"/>
                                      </a:lnTo>
                                      <a:lnTo>
                                        <a:pt x="19076" y="3844"/>
                                      </a:lnTo>
                                      <a:lnTo>
                                        <a:pt x="19412" y="4300"/>
                                      </a:lnTo>
                                      <a:lnTo>
                                        <a:pt x="19643" y="4951"/>
                                      </a:lnTo>
                                      <a:lnTo>
                                        <a:pt x="19832" y="5798"/>
                                      </a:lnTo>
                                      <a:lnTo>
                                        <a:pt x="19916" y="6775"/>
                                      </a:lnTo>
                                      <a:lnTo>
                                        <a:pt x="19979" y="8143"/>
                                      </a:lnTo>
                                      <a:lnTo>
                                        <a:pt x="19979" y="9577"/>
                                      </a:lnTo>
                                      <a:lnTo>
                                        <a:pt x="19895" y="11401"/>
                                      </a:lnTo>
                                      <a:lnTo>
                                        <a:pt x="19727" y="13420"/>
                                      </a:lnTo>
                                      <a:lnTo>
                                        <a:pt x="19496" y="15765"/>
                                      </a:lnTo>
                                      <a:lnTo>
                                        <a:pt x="19202" y="18436"/>
                                      </a:lnTo>
                                      <a:lnTo>
                                        <a:pt x="18887" y="15635"/>
                                      </a:lnTo>
                                      <a:lnTo>
                                        <a:pt x="18529" y="13355"/>
                                      </a:lnTo>
                                      <a:lnTo>
                                        <a:pt x="18130" y="11401"/>
                                      </a:lnTo>
                                      <a:lnTo>
                                        <a:pt x="17710" y="9772"/>
                                      </a:lnTo>
                                      <a:lnTo>
                                        <a:pt x="17269" y="8599"/>
                                      </a:lnTo>
                                      <a:lnTo>
                                        <a:pt x="16786" y="7622"/>
                                      </a:lnTo>
                                      <a:lnTo>
                                        <a:pt x="16261" y="6971"/>
                                      </a:lnTo>
                                      <a:lnTo>
                                        <a:pt x="15735" y="6645"/>
                                      </a:lnTo>
                                      <a:lnTo>
                                        <a:pt x="15105" y="6515"/>
                                      </a:lnTo>
                                      <a:lnTo>
                                        <a:pt x="14412" y="6710"/>
                                      </a:lnTo>
                                      <a:lnTo>
                                        <a:pt x="13718" y="7166"/>
                                      </a:lnTo>
                                      <a:lnTo>
                                        <a:pt x="13025" y="7818"/>
                                      </a:lnTo>
                                      <a:lnTo>
                                        <a:pt x="12269" y="8664"/>
                                      </a:lnTo>
                                      <a:lnTo>
                                        <a:pt x="11534" y="9707"/>
                                      </a:lnTo>
                                      <a:lnTo>
                                        <a:pt x="10777" y="10814"/>
                                      </a:lnTo>
                                      <a:lnTo>
                                        <a:pt x="10063" y="12052"/>
                                      </a:lnTo>
                                      <a:lnTo>
                                        <a:pt x="9307" y="13225"/>
                                      </a:lnTo>
                                      <a:lnTo>
                                        <a:pt x="8550" y="14463"/>
                                      </a:lnTo>
                                      <a:lnTo>
                                        <a:pt x="7836" y="15635"/>
                                      </a:lnTo>
                                      <a:lnTo>
                                        <a:pt x="7080" y="16808"/>
                                      </a:lnTo>
                                      <a:lnTo>
                                        <a:pt x="6387" y="17785"/>
                                      </a:lnTo>
                                      <a:lnTo>
                                        <a:pt x="5693" y="18632"/>
                                      </a:lnTo>
                                      <a:lnTo>
                                        <a:pt x="5000" y="19283"/>
                                      </a:lnTo>
                                      <a:lnTo>
                                        <a:pt x="4370" y="19739"/>
                                      </a:lnTo>
                                      <a:lnTo>
                                        <a:pt x="4013" y="19870"/>
                                      </a:lnTo>
                                      <a:lnTo>
                                        <a:pt x="3676" y="19935"/>
                                      </a:lnTo>
                                      <a:lnTo>
                                        <a:pt x="3340" y="19870"/>
                                      </a:lnTo>
                                      <a:lnTo>
                                        <a:pt x="3004" y="19739"/>
                                      </a:lnTo>
                                      <a:lnTo>
                                        <a:pt x="2710" y="19479"/>
                                      </a:lnTo>
                                      <a:lnTo>
                                        <a:pt x="2416" y="19088"/>
                                      </a:lnTo>
                                      <a:lnTo>
                                        <a:pt x="2143" y="18632"/>
                                      </a:lnTo>
                                      <a:lnTo>
                                        <a:pt x="1870" y="17980"/>
                                      </a:lnTo>
                                      <a:lnTo>
                                        <a:pt x="1681" y="17459"/>
                                      </a:lnTo>
                                      <a:lnTo>
                                        <a:pt x="1513" y="16873"/>
                                      </a:lnTo>
                                      <a:lnTo>
                                        <a:pt x="1366" y="16221"/>
                                      </a:lnTo>
                                      <a:lnTo>
                                        <a:pt x="1197" y="15505"/>
                                      </a:lnTo>
                                      <a:lnTo>
                                        <a:pt x="1050" y="14658"/>
                                      </a:lnTo>
                                      <a:lnTo>
                                        <a:pt x="903" y="13811"/>
                                      </a:lnTo>
                                      <a:lnTo>
                                        <a:pt x="777" y="12769"/>
                                      </a:lnTo>
                                      <a:lnTo>
                                        <a:pt x="672" y="11726"/>
                                      </a:lnTo>
                                      <a:lnTo>
                                        <a:pt x="546" y="10554"/>
                                      </a:lnTo>
                                      <a:lnTo>
                                        <a:pt x="420" y="9316"/>
                                      </a:lnTo>
                                      <a:lnTo>
                                        <a:pt x="336" y="8013"/>
                                      </a:lnTo>
                                      <a:lnTo>
                                        <a:pt x="252" y="6645"/>
                                      </a:lnTo>
                                      <a:lnTo>
                                        <a:pt x="189" y="5147"/>
                                      </a:lnTo>
                                      <a:lnTo>
                                        <a:pt x="84" y="3518"/>
                                      </a:lnTo>
                                      <a:lnTo>
                                        <a:pt x="21" y="1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6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E7D40D1" id="Group 2" o:spid="_x0000_s1026" style="position:absolute;margin-left:2.9pt;margin-top:3.15pt;width:32.15pt;height:27.95pt;z-index:251658240;mso-wrap-distance-left:0;mso-wrap-distance-right:0;mso-position-horizontal-relative:margin" coordorigin="96,51" coordsize="528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">
                      <v:shape id="Freeform 3" o:spid="_x0000_s1027" style="position:absolute;left:96;top:309;width:527;height:505;visibility:visible;mso-wrap-style:none;v-text-anchor:middle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" path="m19981,740r-1204,25l17670,893r-1032,204l15740,1352r-840,332l14174,2092r-650,485l12951,3112r-477,587l12073,4362r-363,689l11461,5816r-210,791l11117,7449r-95,893l11003,9286r,7959l8978,19974r,-10688l8940,8342r-77,-893l8730,6607,8520,5816,8233,5051,7908,4362,7488,3699,7011,3112,6457,2577,5807,2092,5062,1684,4241,1352,3324,1097,2311,893,1203,765,,740,,,19981,r,740xe" fillcolor="#06f" stroked="f" strokecolor="#3465a4">
                        <v:path arrowok="t" o:connecttype="custom" o:connectlocs="526,19;495,19;466,23;438,28;415,34;393,43;373,53;356,65;341,79;329,93;318,110;309,128;302,147;296,167;293,188;290,211;290,234;290,435;237,504;237,234;236,211;234,188;230,167;225,147;217,128;208,110;197,93;185,79;170,65;153,53;133,43;112,34;88,28;61,23;32,19;0,19;0,0;526,0;526,19" o:connectangles="0,0,0,0,0,0,0,0,0,0,0,0,0,0,0,0,0,0,0,0,0,0,0,0,0,0,0,0,0,0,0,0,0,0,0,0,0,0,0"/>
                      </v:shape>
                      <v:shape id="Freeform 4" o:spid="_x0000_s1028" style="position:absolute;left:108;top:51;width:470;height:137;visibility:visible;mso-wrap-style:none;v-text-anchor:middle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" path="m,l483,1042r504,912l1471,2801r525,717l2479,4169r504,652l3487,5407r526,456l4349,6124r357,326l5042,6645r357,130l5735,6971r315,195l6429,7296r315,66l7080,7492r357,l7773,7557r336,l8445,7557r316,l9097,7492r336,l10336,7296r903,-390l12080,6515r840,-391l13739,5603r778,-456l15252,4691r693,-391l16597,3909r609,-261l17752,3453r504,l18676,3518r400,326l19412,4300r231,651l19832,5798r84,977l19979,8143r,1434l19895,11401r-168,2019l19496,15765r-294,2671l18887,15635r-358,-2280l18130,11401,17710,9772,17269,8599r-483,-977l16261,6971r-526,-326l15105,6515r-693,195l13718,7166r-693,652l12269,8664r-735,1043l10777,10814r-714,1238l9307,13225r-757,1238l7836,15635r-756,1173l6387,17785r-694,847l5000,19283r-630,456l4013,19870r-337,65l3340,19870r-336,-131l2710,19479r-294,-391l2143,18632r-273,-652l1681,17459r-168,-586l1366,16221r-169,-716l1050,14658,903,13811,777,12769,672,11726,546,10554,420,9316,336,8013,252,6645,189,5147,84,3518,21,1759,,xe" fillcolor="#06f" stroked="f" strokecolor="#3465a4">
                        <v:path arrowok="t" o:connecttype="custom" o:connectlocs="11,7;35,19;58,29;82,37;102,42;118,46;135,48;151,50;166,51;183,52;198,52;214,51;243,50;284,45;323,38;358,32;390,27;417,24;439,24;456,29;466,40;470,56;468,78;458,108;444,107;426,78;406,59;382,48;355,45;322,49;288,59;253,74;219,91;184,107;150,122;118,132;94,136;78,136;64,133;50,128;40,120;32,111;25,100;18,87;13,72;8,55;4,35;0,12" o:connectangles="0,0,0,0,0,0,0,0,0,0,0,0,0,0,0,0,0,0,0,0,0,0,0,0,0,0,0,0,0,0,0,0,0,0,0,0,0,0,0,0,0,0,0,0,0,0,0,0"/>
                      </v:shape>
                      <w10:wrap anchorx="margin"/>
                    </v:group>
                  </w:pict>
                </mc:Fallback>
              </mc:AlternateContent>
            </w:r>
            <w:r w:rsidR="00A73101" w:rsidRPr="00D53A29">
              <w:rPr>
                <w:b/>
                <w:bCs/>
                <w:sz w:val="22"/>
                <w:szCs w:val="22"/>
                <w:lang w:val="ru-RU"/>
              </w:rPr>
              <w:t xml:space="preserve">ДОГОВОР </w:t>
            </w:r>
            <w:r w:rsidR="001374F7" w:rsidRPr="00D53A29">
              <w:rPr>
                <w:b/>
                <w:bCs/>
                <w:sz w:val="22"/>
                <w:szCs w:val="22"/>
                <w:lang w:val="ru-RU"/>
              </w:rPr>
              <w:t>№</w:t>
            </w:r>
            <w:r w:rsidR="00A8176C" w:rsidRPr="00D53A2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1374F7" w:rsidRPr="00D53A2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ermStart w:id="1024550856" w:edGrp="everyone"/>
            <w:r w:rsidR="00A73101" w:rsidRPr="00D53A29">
              <w:rPr>
                <w:b/>
                <w:bCs/>
                <w:sz w:val="22"/>
                <w:szCs w:val="22"/>
                <w:lang w:val="ru-RU"/>
              </w:rPr>
              <w:t>_</w:t>
            </w:r>
            <w:r w:rsidR="00A73101" w:rsidRPr="00D53A29">
              <w:rPr>
                <w:sz w:val="22"/>
                <w:szCs w:val="22"/>
                <w:lang w:val="ru-RU"/>
              </w:rPr>
              <w:t>__________________</w:t>
            </w:r>
            <w:permEnd w:id="1024550856"/>
          </w:p>
        </w:tc>
      </w:tr>
      <w:tr w:rsidR="00332D28" w:rsidRPr="00D53A29" w14:paraId="3356EB90" w14:textId="77777777" w:rsidTr="00465B99">
        <w:trPr>
          <w:trHeight w:val="5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58D2E4" w14:textId="77777777" w:rsidR="00332D28" w:rsidRPr="00D53A29" w:rsidRDefault="00332D28" w:rsidP="00D471D4">
            <w:pPr>
              <w:pStyle w:val="a3"/>
              <w:snapToGrid w:val="0"/>
              <w:rPr>
                <w:lang w:val="ru-RU"/>
              </w:rPr>
            </w:pPr>
            <w:r w:rsidRPr="00D53A29">
              <w:rPr>
                <w:sz w:val="22"/>
                <w:szCs w:val="22"/>
              </w:rPr>
              <w:t xml:space="preserve">г. </w:t>
            </w:r>
            <w:permStart w:id="1076585203" w:edGrp="everyone"/>
            <w:r w:rsidRPr="00D53A29">
              <w:rPr>
                <w:sz w:val="22"/>
                <w:szCs w:val="22"/>
              </w:rPr>
              <w:t>_________________</w:t>
            </w:r>
          </w:p>
        </w:tc>
        <w:permEnd w:id="1076585203"/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DBABB5" w14:textId="73B7CDCD" w:rsidR="00332D28" w:rsidRPr="00D53A29" w:rsidRDefault="00332D28" w:rsidP="00332D28">
            <w:pPr>
              <w:pStyle w:val="a3"/>
              <w:snapToGrid w:val="0"/>
              <w:jc w:val="right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«</w:t>
            </w:r>
            <w:permStart w:id="1594637084" w:edGrp="everyone"/>
            <w:r w:rsidRPr="00D53A29">
              <w:rPr>
                <w:sz w:val="22"/>
                <w:szCs w:val="22"/>
                <w:lang w:val="ru-RU"/>
              </w:rPr>
              <w:t>____</w:t>
            </w:r>
            <w:permEnd w:id="1594637084"/>
            <w:r w:rsidRPr="00D53A29">
              <w:rPr>
                <w:sz w:val="22"/>
                <w:szCs w:val="22"/>
                <w:lang w:val="ru-RU"/>
              </w:rPr>
              <w:t>»</w:t>
            </w:r>
            <w:r w:rsidRPr="00D53A29">
              <w:rPr>
                <w:sz w:val="22"/>
                <w:szCs w:val="22"/>
              </w:rPr>
              <w:t xml:space="preserve"> </w:t>
            </w:r>
            <w:permStart w:id="1788482840" w:edGrp="everyone"/>
            <w:r w:rsidRPr="00D53A29">
              <w:rPr>
                <w:sz w:val="22"/>
                <w:szCs w:val="22"/>
              </w:rPr>
              <w:t>_____________</w:t>
            </w:r>
            <w:permEnd w:id="1788482840"/>
            <w:r w:rsidRPr="00D53A29">
              <w:rPr>
                <w:sz w:val="22"/>
                <w:szCs w:val="22"/>
              </w:rPr>
              <w:t xml:space="preserve"> 20</w:t>
            </w:r>
            <w:permStart w:id="2110149800" w:edGrp="everyone"/>
            <w:r w:rsidRPr="00D53A29">
              <w:rPr>
                <w:sz w:val="22"/>
                <w:szCs w:val="22"/>
              </w:rPr>
              <w:t>__</w:t>
            </w:r>
            <w:permEnd w:id="2110149800"/>
            <w:r w:rsidRPr="00D53A29">
              <w:rPr>
                <w:sz w:val="22"/>
                <w:szCs w:val="22"/>
                <w:lang w:val="ru-RU"/>
              </w:rPr>
              <w:t>г.</w:t>
            </w:r>
          </w:p>
        </w:tc>
      </w:tr>
      <w:tr w:rsidR="00187D2D" w:rsidRPr="004121C8" w14:paraId="7751FF85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97BE9E" w14:textId="77777777" w:rsidR="00A73101" w:rsidRPr="00D53A29" w:rsidRDefault="00A73101" w:rsidP="00D471D4">
            <w:pPr>
              <w:pStyle w:val="a3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2"/>
                <w:szCs w:val="22"/>
                <w:lang w:val="ru-RU"/>
              </w:rPr>
              <w:t xml:space="preserve">Поставщик: </w:t>
            </w:r>
            <w:permStart w:id="634524313" w:edGrp="everyone"/>
            <w:r w:rsidRPr="00D53A29">
              <w:rPr>
                <w:bCs/>
                <w:sz w:val="22"/>
                <w:szCs w:val="22"/>
                <w:lang w:val="ru-RU"/>
              </w:rPr>
              <w:t>_______________</w:t>
            </w:r>
            <w:permEnd w:id="634524313"/>
            <w:r w:rsidRPr="00D53A29">
              <w:rPr>
                <w:bCs/>
                <w:sz w:val="22"/>
                <w:szCs w:val="22"/>
                <w:lang w:val="ru-RU"/>
              </w:rPr>
              <w:t>,</w:t>
            </w:r>
          </w:p>
          <w:p w14:paraId="60787BED" w14:textId="77777777" w:rsidR="00A73101" w:rsidRPr="00D53A29" w:rsidRDefault="00A73101" w:rsidP="00D471D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в лице </w:t>
            </w:r>
            <w:permStart w:id="365895568" w:edGrp="everyone"/>
            <w:r w:rsidRPr="00D53A29">
              <w:rPr>
                <w:sz w:val="22"/>
                <w:szCs w:val="22"/>
                <w:lang w:val="ru-RU"/>
              </w:rPr>
              <w:t>____________________________</w:t>
            </w:r>
            <w:permEnd w:id="365895568"/>
            <w:r w:rsidRPr="00D53A29">
              <w:rPr>
                <w:sz w:val="22"/>
                <w:szCs w:val="22"/>
                <w:lang w:val="ru-RU"/>
              </w:rPr>
              <w:t xml:space="preserve">, </w:t>
            </w:r>
          </w:p>
          <w:p w14:paraId="09372CB6" w14:textId="77777777" w:rsidR="00187D2D" w:rsidRPr="00D53A29" w:rsidRDefault="00A73101" w:rsidP="00D471D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действующего на основании </w:t>
            </w:r>
            <w:permStart w:id="1263422724" w:edGrp="everyone"/>
            <w:r w:rsidRPr="00D53A29">
              <w:rPr>
                <w:sz w:val="22"/>
                <w:szCs w:val="22"/>
                <w:lang w:val="ru-RU"/>
              </w:rPr>
              <w:t>________________</w:t>
            </w:r>
            <w:permEnd w:id="1263422724"/>
            <w:r w:rsidRPr="00D53A29">
              <w:rPr>
                <w:sz w:val="22"/>
                <w:szCs w:val="22"/>
                <w:lang w:val="ru-RU"/>
              </w:rPr>
              <w:t>, с одной стороны, и</w:t>
            </w:r>
          </w:p>
          <w:p w14:paraId="24BAEE07" w14:textId="77777777" w:rsidR="00A73101" w:rsidRPr="00D53A29" w:rsidRDefault="00A73101" w:rsidP="00D471D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2"/>
                <w:szCs w:val="22"/>
                <w:lang w:val="ru-RU"/>
              </w:rPr>
              <w:t>Покупатель: Акционерное общество «Тандер»</w:t>
            </w:r>
            <w:r w:rsidRPr="00D53A29">
              <w:rPr>
                <w:sz w:val="22"/>
                <w:szCs w:val="22"/>
                <w:lang w:val="ru-RU"/>
              </w:rPr>
              <w:t xml:space="preserve">, </w:t>
            </w:r>
          </w:p>
          <w:p w14:paraId="324A46F4" w14:textId="77777777" w:rsidR="00A73101" w:rsidRPr="00D53A29" w:rsidRDefault="00A73101" w:rsidP="00D471D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в лице </w:t>
            </w:r>
            <w:permStart w:id="1293562774" w:edGrp="everyone"/>
            <w:r w:rsidRPr="00D53A29">
              <w:rPr>
                <w:sz w:val="22"/>
                <w:szCs w:val="22"/>
                <w:lang w:val="ru-RU"/>
              </w:rPr>
              <w:t>__________________</w:t>
            </w:r>
            <w:permEnd w:id="1293562774"/>
            <w:r w:rsidRPr="00D53A29">
              <w:rPr>
                <w:sz w:val="22"/>
                <w:szCs w:val="22"/>
                <w:lang w:val="ru-RU"/>
              </w:rPr>
              <w:t xml:space="preserve">, </w:t>
            </w:r>
          </w:p>
          <w:p w14:paraId="6690D242" w14:textId="77777777" w:rsidR="00A73101" w:rsidRPr="00D53A29" w:rsidRDefault="00A73101" w:rsidP="00D471D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действующего на основании</w:t>
            </w:r>
            <w:permStart w:id="991236281" w:edGrp="everyone"/>
            <w:r w:rsidRPr="00D53A29">
              <w:rPr>
                <w:sz w:val="22"/>
                <w:szCs w:val="22"/>
                <w:lang w:val="ru-RU"/>
              </w:rPr>
              <w:t>_______________</w:t>
            </w:r>
            <w:permEnd w:id="991236281"/>
            <w:r w:rsidRPr="00D53A29">
              <w:rPr>
                <w:sz w:val="22"/>
                <w:szCs w:val="22"/>
                <w:lang w:val="ru-RU"/>
              </w:rPr>
              <w:t>, с другой стороны,</w:t>
            </w:r>
          </w:p>
          <w:p w14:paraId="5CDF2317" w14:textId="77777777" w:rsidR="00A73101" w:rsidRPr="00D53A29" w:rsidRDefault="00A73101" w:rsidP="00D471D4">
            <w:pPr>
              <w:pStyle w:val="a3"/>
              <w:snapToGrid w:val="0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вместе именуемые Стороны, заключили</w:t>
            </w:r>
            <w:r w:rsidR="00E9117C" w:rsidRPr="00D53A29">
              <w:rPr>
                <w:sz w:val="22"/>
                <w:szCs w:val="22"/>
                <w:lang w:val="ru-RU"/>
              </w:rPr>
              <w:t xml:space="preserve"> настоящий</w:t>
            </w:r>
            <w:r w:rsidRPr="00D53A29">
              <w:rPr>
                <w:sz w:val="22"/>
                <w:szCs w:val="22"/>
                <w:lang w:val="ru-RU"/>
              </w:rPr>
              <w:t xml:space="preserve"> договор</w:t>
            </w:r>
            <w:r w:rsidR="00E9117C" w:rsidRPr="00D53A29">
              <w:rPr>
                <w:sz w:val="22"/>
                <w:szCs w:val="22"/>
                <w:lang w:val="ru-RU"/>
              </w:rPr>
              <w:t xml:space="preserve"> </w:t>
            </w:r>
            <w:r w:rsidRPr="00D53A29">
              <w:rPr>
                <w:sz w:val="22"/>
                <w:szCs w:val="22"/>
                <w:lang w:val="ru-RU"/>
              </w:rPr>
              <w:t>(далее - Договор) о следующем:</w:t>
            </w:r>
          </w:p>
        </w:tc>
      </w:tr>
      <w:tr w:rsidR="00187D2D" w:rsidRPr="00D53A29" w14:paraId="5268B490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C48D2D" w14:textId="77777777" w:rsidR="00A73101" w:rsidRPr="00D53A29" w:rsidRDefault="00A00532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sz w:val="28"/>
                <w:szCs w:val="28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Предмет Договора</w:t>
            </w:r>
          </w:p>
        </w:tc>
      </w:tr>
      <w:tr w:rsidR="00187D2D" w:rsidRPr="004121C8" w14:paraId="624F3954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E3E184" w14:textId="77777777" w:rsidR="00A73101" w:rsidRPr="00D53A29" w:rsidRDefault="00A73101" w:rsidP="00D471D4">
            <w:pPr>
              <w:pStyle w:val="a3"/>
              <w:numPr>
                <w:ilvl w:val="1"/>
                <w:numId w:val="1"/>
              </w:numPr>
              <w:snapToGrid w:val="0"/>
              <w:ind w:left="450" w:hanging="450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Поставщик обязуется передавать в собственность Покупателя товар, а Покупатель обязуется принимать и оплачивать товар.</w:t>
            </w:r>
          </w:p>
        </w:tc>
      </w:tr>
      <w:tr w:rsidR="00187D2D" w:rsidRPr="004121C8" w14:paraId="6E1007ED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572415" w14:textId="77777777" w:rsidR="00A73101" w:rsidRPr="00D53A29" w:rsidRDefault="00A73101" w:rsidP="00D471D4">
            <w:pPr>
              <w:pStyle w:val="a3"/>
              <w:numPr>
                <w:ilvl w:val="1"/>
                <w:numId w:val="1"/>
              </w:numPr>
              <w:snapToGrid w:val="0"/>
              <w:ind w:left="450" w:hanging="450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Договор является рамочным. Поставка выполняется на основании заказов Покупателя.</w:t>
            </w:r>
          </w:p>
        </w:tc>
      </w:tr>
      <w:tr w:rsidR="00187D2D" w:rsidRPr="00D53A29" w14:paraId="26FFBAEF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0D082E" w14:textId="77777777" w:rsidR="00A73101" w:rsidRPr="00D53A29" w:rsidRDefault="00A00532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Гарантии. Качество товара</w:t>
            </w:r>
          </w:p>
        </w:tc>
      </w:tr>
      <w:tr w:rsidR="00187D2D" w:rsidRPr="004121C8" w14:paraId="23D048F0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B31DCB" w14:textId="3D8A7D8B" w:rsidR="00A73101" w:rsidRPr="00D53A29" w:rsidRDefault="00A73101" w:rsidP="00D471D4">
            <w:pPr>
              <w:pStyle w:val="a3"/>
              <w:numPr>
                <w:ilvl w:val="1"/>
                <w:numId w:val="1"/>
              </w:numPr>
              <w:snapToGrid w:val="0"/>
              <w:ind w:left="458" w:hanging="458"/>
              <w:rPr>
                <w:sz w:val="22"/>
                <w:szCs w:val="22"/>
              </w:rPr>
            </w:pPr>
            <w:r w:rsidRPr="00D53A29">
              <w:rPr>
                <w:sz w:val="22"/>
                <w:szCs w:val="22"/>
                <w:lang w:val="ru-RU"/>
              </w:rPr>
              <w:t>Поставщик</w:t>
            </w:r>
            <w:r w:rsidRPr="00D53A29">
              <w:rPr>
                <w:sz w:val="22"/>
                <w:szCs w:val="22"/>
              </w:rPr>
              <w:t xml:space="preserve"> </w:t>
            </w:r>
            <w:r w:rsidRPr="00D53A29">
              <w:rPr>
                <w:sz w:val="22"/>
                <w:szCs w:val="22"/>
                <w:lang w:val="ru-RU"/>
              </w:rPr>
              <w:t>гарантирует</w:t>
            </w:r>
            <w:r w:rsidRPr="00D53A29">
              <w:rPr>
                <w:sz w:val="22"/>
                <w:szCs w:val="22"/>
              </w:rPr>
              <w:t>:</w:t>
            </w:r>
          </w:p>
          <w:p w14:paraId="618ACCB6" w14:textId="77777777" w:rsidR="005C24A7" w:rsidRPr="00D53A29" w:rsidRDefault="00741175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eastAsia="Times New Roman" w:hAnsi="Times New Roman"/>
                <w:color w:val="000000"/>
                <w:kern w:val="1"/>
                <w:sz w:val="22"/>
                <w:szCs w:val="22"/>
                <w:lang w:eastAsia="zh-CN"/>
              </w:rPr>
              <w:t>законно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сть происхождения товара</w:t>
            </w:r>
            <w:r w:rsidR="00C0484E" w:rsidRPr="00D53A2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4DC4566" w14:textId="77777777" w:rsidR="00A73101" w:rsidRPr="00D53A29" w:rsidRDefault="00A73101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поставляемый товар не заложен, не арестован, не обременен иным образом и принадлежит Поставщику на праве собственности;</w:t>
            </w:r>
          </w:p>
          <w:p w14:paraId="315F2762" w14:textId="3DD1B953" w:rsidR="00A73101" w:rsidRPr="00D53A29" w:rsidRDefault="00A73101" w:rsidP="00D471D4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товар, упаковка товара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 xml:space="preserve">, включая любые </w:t>
            </w:r>
            <w:r w:rsidR="00CF430A" w:rsidRPr="00D53A29">
              <w:rPr>
                <w:rFonts w:ascii="Times New Roman" w:hAnsi="Times New Roman"/>
                <w:sz w:val="22"/>
                <w:szCs w:val="22"/>
              </w:rPr>
              <w:t>их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 xml:space="preserve"> элементы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не наруша</w:t>
            </w:r>
            <w:r w:rsidR="00D62A33" w:rsidRPr="00D53A29">
              <w:rPr>
                <w:rFonts w:ascii="Times New Roman" w:hAnsi="Times New Roman"/>
                <w:sz w:val="22"/>
                <w:szCs w:val="22"/>
              </w:rPr>
              <w:t>ю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 права на результаты интеллектуальной деятельности, не содерж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 информацию, побуждающую к совершению противоправных действий, а также бранны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слов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непристойны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и оскорбительны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образ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ы 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сравнени</w:t>
            </w:r>
            <w:r w:rsidR="009121DB" w:rsidRPr="00D53A29">
              <w:rPr>
                <w:rFonts w:ascii="Times New Roman" w:hAnsi="Times New Roman"/>
                <w:sz w:val="22"/>
                <w:szCs w:val="22"/>
              </w:rPr>
              <w:t>я</w:t>
            </w:r>
            <w:r w:rsidR="00D305BF" w:rsidRPr="00D305B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A769F76" w14:textId="0EC64A74" w:rsidR="00D87C77" w:rsidRPr="00D53A29" w:rsidRDefault="00D87C77" w:rsidP="00A563C8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отсутствие нарушений прав на </w:t>
            </w:r>
            <w:r w:rsidR="00A563C8" w:rsidRPr="00D53A29">
              <w:rPr>
                <w:rFonts w:ascii="Times New Roman" w:hAnsi="Times New Roman"/>
                <w:sz w:val="22"/>
                <w:szCs w:val="22"/>
              </w:rPr>
              <w:t>передаваемое фото товара.</w:t>
            </w:r>
          </w:p>
        </w:tc>
      </w:tr>
      <w:tr w:rsidR="00187D2D" w:rsidRPr="004121C8" w14:paraId="70094C08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8AD537" w14:textId="1A64E349" w:rsidR="00A73101" w:rsidRPr="00D53A29" w:rsidRDefault="00A73101" w:rsidP="00D471D4">
            <w:pPr>
              <w:pStyle w:val="a3"/>
              <w:numPr>
                <w:ilvl w:val="1"/>
                <w:numId w:val="1"/>
              </w:numPr>
              <w:snapToGrid w:val="0"/>
              <w:ind w:left="371" w:hanging="371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Поставщик обя</w:t>
            </w:r>
            <w:r w:rsidR="00A563C8" w:rsidRPr="00D53A29">
              <w:rPr>
                <w:sz w:val="22"/>
                <w:szCs w:val="22"/>
                <w:lang w:val="ru-RU"/>
              </w:rPr>
              <w:t>зан:</w:t>
            </w:r>
          </w:p>
          <w:p w14:paraId="273BC712" w14:textId="6C385419" w:rsidR="00A563C8" w:rsidRPr="00D53A29" w:rsidRDefault="00A563C8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обеспечить качество товара (в том числе упаковки, маркировки и т.д.).</w:t>
            </w:r>
          </w:p>
          <w:p w14:paraId="47FF2503" w14:textId="0BCBF2D0" w:rsidR="00A563C8" w:rsidRPr="00D53A29" w:rsidRDefault="00A563C8" w:rsidP="00A563C8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Под качеством понимается соответствие Договору и приложениям к нему, законодательству 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и иным обязательным требованиям.</w:t>
            </w:r>
          </w:p>
          <w:p w14:paraId="2C8B86A2" w14:textId="75A03EDA" w:rsidR="00A73101" w:rsidRPr="00D53A29" w:rsidRDefault="00760688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</w:t>
            </w:r>
            <w:r w:rsidR="00A73101" w:rsidRPr="00D53A29">
              <w:rPr>
                <w:rFonts w:ascii="Times New Roman" w:hAnsi="Times New Roman"/>
                <w:sz w:val="22"/>
                <w:szCs w:val="22"/>
              </w:rPr>
              <w:t>ередать товар с таким условием, чтобы на дату его получения Покупателем был обеспечен остаточный ср</w:t>
            </w:r>
            <w:r w:rsidR="00D53A29" w:rsidRPr="00D53A29">
              <w:rPr>
                <w:rFonts w:ascii="Times New Roman" w:hAnsi="Times New Roman"/>
                <w:sz w:val="22"/>
                <w:szCs w:val="22"/>
              </w:rPr>
              <w:t xml:space="preserve">ок годности согласно приложению </w:t>
            </w:r>
            <w:r w:rsidR="00A563C8" w:rsidRPr="00D53A29">
              <w:rPr>
                <w:rFonts w:ascii="Times New Roman" w:hAnsi="Times New Roman"/>
                <w:sz w:val="22"/>
                <w:szCs w:val="22"/>
              </w:rPr>
              <w:t>12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FB8CFD0" w14:textId="77777777" w:rsidR="00A73101" w:rsidRPr="00D53A29" w:rsidRDefault="00760688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о</w:t>
            </w:r>
            <w:r w:rsidR="00A73101" w:rsidRPr="00D53A29">
              <w:rPr>
                <w:rFonts w:ascii="Times New Roman" w:hAnsi="Times New Roman"/>
                <w:sz w:val="22"/>
                <w:szCs w:val="22"/>
              </w:rPr>
              <w:t>беспечить температурный режим хранения и транспортировки товаров согласно требованиям законодательства РФ, Договора и приложений к нему</w:t>
            </w:r>
            <w:r w:rsidR="00F16CFA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3101" w:rsidRPr="004121C8" w14:paraId="0FA2200C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6B748" w14:textId="77777777" w:rsidR="00A73101" w:rsidRPr="00D53A29" w:rsidRDefault="00A73101" w:rsidP="00D471D4">
            <w:pPr>
              <w:pStyle w:val="a3"/>
              <w:numPr>
                <w:ilvl w:val="1"/>
                <w:numId w:val="1"/>
              </w:numPr>
              <w:snapToGrid w:val="0"/>
              <w:ind w:left="371" w:hanging="371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Покупатель вправе контролировать качество поставленных товаров, в том числе путем проведения экспертизы качества в аккредитованных государственными органами лабораториях, по своему выбору.</w:t>
            </w:r>
          </w:p>
        </w:tc>
      </w:tr>
      <w:tr w:rsidR="00A73101" w:rsidRPr="004121C8" w14:paraId="701BF08E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B42C7F" w14:textId="77777777" w:rsidR="00A73101" w:rsidRPr="00D53A29" w:rsidRDefault="00A73101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Покупатель самостоятельно производит отбор образцов для экспертизы и передает их в лабораторию. </w:t>
            </w:r>
          </w:p>
        </w:tc>
      </w:tr>
      <w:tr w:rsidR="00A73101" w:rsidRPr="004121C8" w14:paraId="520474F6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E8716B" w14:textId="77777777" w:rsidR="00A73101" w:rsidRPr="00D53A29" w:rsidRDefault="00A73101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Результаты экспертизы являются:</w:t>
            </w:r>
          </w:p>
          <w:p w14:paraId="4253FD33" w14:textId="77777777" w:rsidR="00A73101" w:rsidRPr="00D53A29" w:rsidRDefault="00A73101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достоверными в отношении всего товара с датой изготовления, аналогичной дате изготовления проверенного образца</w:t>
            </w:r>
            <w:r w:rsidR="00760688" w:rsidRPr="00D53A2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B255396" w14:textId="5388127E" w:rsidR="00A73101" w:rsidRPr="00D53A29" w:rsidRDefault="00A73101" w:rsidP="00A563C8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окончательными</w:t>
            </w:r>
            <w:r w:rsidR="00A563C8" w:rsidRPr="00D53A29">
              <w:rPr>
                <w:rFonts w:ascii="Times New Roman" w:hAnsi="Times New Roman"/>
                <w:sz w:val="22"/>
                <w:szCs w:val="22"/>
              </w:rPr>
              <w:t xml:space="preserve"> и не подлежат пересмотру.</w:t>
            </w:r>
          </w:p>
        </w:tc>
      </w:tr>
      <w:tr w:rsidR="00187D2D" w:rsidRPr="00D53A29" w14:paraId="1A70FAE9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07E88C" w14:textId="77777777" w:rsidR="00A73101" w:rsidRPr="00D53A29" w:rsidRDefault="00A00532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2"/>
                <w:szCs w:val="22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Заказ товара</w:t>
            </w:r>
          </w:p>
        </w:tc>
      </w:tr>
      <w:tr w:rsidR="00B7273D" w:rsidRPr="004121C8" w14:paraId="3D54AFBA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566B06" w14:textId="77777777" w:rsidR="00B7273D" w:rsidRPr="00D53A29" w:rsidRDefault="00B7273D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Заказ Покупателя является обязательным для Поставщика.</w:t>
            </w:r>
          </w:p>
        </w:tc>
      </w:tr>
      <w:tr w:rsidR="00187D2D" w:rsidRPr="004121C8" w14:paraId="43C31629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E657CC" w14:textId="6DD53603" w:rsidR="00A73101" w:rsidRPr="00D53A29" w:rsidRDefault="00A73101" w:rsidP="00A563C8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Для заказа товара Стороны используют </w:t>
            </w:r>
            <w:r w:rsidR="00043B53" w:rsidRPr="00D53A29">
              <w:rPr>
                <w:rFonts w:ascii="Times New Roman" w:hAnsi="Times New Roman"/>
                <w:sz w:val="22"/>
                <w:szCs w:val="22"/>
              </w:rPr>
              <w:t xml:space="preserve">электронный документооборот </w:t>
            </w:r>
            <w:r w:rsidR="00043B53" w:rsidRPr="00D53A29">
              <w:rPr>
                <w:rFonts w:ascii="Times New Roman" w:hAnsi="Times New Roman"/>
                <w:b/>
                <w:bCs/>
                <w:sz w:val="22"/>
                <w:szCs w:val="22"/>
              </w:rPr>
              <w:t>(далее -</w:t>
            </w:r>
            <w:r w:rsidR="00900724" w:rsidRPr="00D53A2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43B53" w:rsidRPr="00D53A29">
              <w:rPr>
                <w:rFonts w:ascii="Times New Roman" w:hAnsi="Times New Roman"/>
                <w:b/>
                <w:bCs/>
                <w:sz w:val="22"/>
                <w:szCs w:val="22"/>
              </w:rPr>
              <w:t>ЭДО)</w:t>
            </w:r>
            <w:r w:rsidRPr="00D53A29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187D2D" w:rsidRPr="004121C8" w14:paraId="348694B7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35EFD9" w14:textId="77777777" w:rsidR="00A73101" w:rsidRPr="00D53A29" w:rsidRDefault="00A73101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указывает в заказе:</w:t>
            </w:r>
          </w:p>
          <w:p w14:paraId="663F2036" w14:textId="77777777" w:rsidR="00A73101" w:rsidRPr="00D53A29" w:rsidRDefault="00A73101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наименование, количество, ассортимент, сроки поставки партии товара;</w:t>
            </w:r>
          </w:p>
          <w:p w14:paraId="1EC3A34B" w14:textId="77777777" w:rsidR="00A73101" w:rsidRPr="00D53A29" w:rsidRDefault="00A73101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GLN места доставки; </w:t>
            </w:r>
          </w:p>
          <w:p w14:paraId="525C2865" w14:textId="77777777" w:rsidR="00A73101" w:rsidRPr="00D53A29" w:rsidRDefault="00A73101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иные необходимые для поставки конкретной партии товара условия.</w:t>
            </w:r>
          </w:p>
        </w:tc>
      </w:tr>
      <w:tr w:rsidR="00187D2D" w:rsidRPr="004121C8" w14:paraId="782C5C09" w14:textId="77777777" w:rsidTr="00BC3B83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040B25" w14:textId="54437FC8" w:rsidR="00A73101" w:rsidRPr="00D53A29" w:rsidRDefault="00A73101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Поставщик после получения документа «Заказ» (ORDERS) обязуется отправить </w:t>
            </w:r>
            <w:r w:rsidR="00D020F0" w:rsidRPr="00D53A29">
              <w:rPr>
                <w:rFonts w:ascii="Times New Roman" w:hAnsi="Times New Roman"/>
                <w:sz w:val="22"/>
                <w:szCs w:val="22"/>
              </w:rPr>
              <w:t xml:space="preserve">Покупателю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документ «Информация </w:t>
            </w:r>
            <w:r w:rsidR="00A0050A" w:rsidRPr="00D53A29">
              <w:rPr>
                <w:rFonts w:ascii="Times New Roman" w:hAnsi="Times New Roman"/>
                <w:sz w:val="22"/>
                <w:szCs w:val="22"/>
              </w:rPr>
              <w:t>о заказе» (ORDRSP) в течение двух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рабочих часов по местному времени Поставщика.</w:t>
            </w:r>
          </w:p>
        </w:tc>
      </w:tr>
      <w:tr w:rsidR="00187D2D" w:rsidRPr="004121C8" w14:paraId="4E2EF16E" w14:textId="77777777" w:rsidTr="00BC3B83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D3BE0E" w14:textId="15E3A305" w:rsidR="002B4B89" w:rsidRPr="00D53A29" w:rsidRDefault="00A73101" w:rsidP="000B4390">
            <w:pPr>
              <w:pStyle w:val="a9"/>
              <w:keepLines/>
              <w:numPr>
                <w:ilvl w:val="1"/>
                <w:numId w:val="1"/>
              </w:numPr>
              <w:ind w:left="369" w:hanging="36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Если Поставщик </w:t>
            </w:r>
            <w:r w:rsidR="00762D09" w:rsidRPr="00D53A29">
              <w:rPr>
                <w:rFonts w:ascii="Times New Roman" w:hAnsi="Times New Roman"/>
                <w:sz w:val="22"/>
                <w:szCs w:val="22"/>
              </w:rPr>
              <w:t>не направил информацию</w:t>
            </w:r>
            <w:r w:rsidR="00F32432" w:rsidRPr="00D53A29">
              <w:rPr>
                <w:rFonts w:ascii="Times New Roman" w:hAnsi="Times New Roman"/>
                <w:sz w:val="22"/>
                <w:szCs w:val="22"/>
              </w:rPr>
              <w:t xml:space="preserve"> о заказе (ORDRSP) или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указал </w:t>
            </w:r>
            <w:r w:rsidR="00F32432" w:rsidRPr="00D53A29">
              <w:rPr>
                <w:rFonts w:ascii="Times New Roman" w:hAnsi="Times New Roman"/>
                <w:sz w:val="22"/>
                <w:szCs w:val="22"/>
              </w:rPr>
              <w:t xml:space="preserve">в ней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иные условия, чем в соответствующем ему заказе (ORDERS), это не изменяет условий заказа Покупателя и не снимает с Поставщика обязанности по его исполнению на первоначальных условиях</w:t>
            </w:r>
            <w:r w:rsidR="0002692B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6D02" w:rsidRPr="00D53A29">
              <w:rPr>
                <w:rFonts w:ascii="Times New Roman" w:hAnsi="Times New Roman"/>
                <w:sz w:val="22"/>
                <w:szCs w:val="22"/>
              </w:rPr>
              <w:t>с учё</w:t>
            </w:r>
            <w:r w:rsidR="0002692B" w:rsidRPr="00D53A29">
              <w:rPr>
                <w:rFonts w:ascii="Times New Roman" w:hAnsi="Times New Roman"/>
                <w:sz w:val="22"/>
                <w:szCs w:val="22"/>
              </w:rPr>
              <w:t>том положений пункта 10.3.</w:t>
            </w:r>
          </w:p>
        </w:tc>
      </w:tr>
      <w:tr w:rsidR="00187D2D" w:rsidRPr="004121C8" w14:paraId="2CCE9AE4" w14:textId="77777777" w:rsidTr="00BC3B83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F0FAB3" w14:textId="77777777" w:rsidR="00A73101" w:rsidRPr="00D53A29" w:rsidRDefault="00171E33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При невозможн</w:t>
            </w:r>
            <w:r w:rsidR="00B7273D" w:rsidRPr="00D53A29">
              <w:rPr>
                <w:rFonts w:ascii="Times New Roman" w:hAnsi="Times New Roman"/>
                <w:sz w:val="22"/>
                <w:szCs w:val="22"/>
              </w:rPr>
              <w:t>ости</w:t>
            </w:r>
            <w:r w:rsidR="0013071D" w:rsidRPr="00D53A29">
              <w:rPr>
                <w:rFonts w:ascii="Times New Roman" w:hAnsi="Times New Roman"/>
                <w:sz w:val="22"/>
                <w:szCs w:val="22"/>
              </w:rPr>
              <w:t xml:space="preserve"> исполнения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заказа в соответствии с его условиями</w:t>
            </w:r>
            <w:r w:rsidR="00B7273D" w:rsidRPr="00D53A29">
              <w:rPr>
                <w:rFonts w:ascii="Times New Roman" w:hAnsi="Times New Roman"/>
                <w:sz w:val="22"/>
                <w:szCs w:val="22"/>
              </w:rPr>
              <w:t xml:space="preserve"> из-за форс-мажорных обстоятельств (раздел 12 Договора)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3101" w:rsidRPr="00D53A29">
              <w:rPr>
                <w:rFonts w:ascii="Times New Roman" w:hAnsi="Times New Roman"/>
                <w:sz w:val="22"/>
                <w:szCs w:val="22"/>
              </w:rPr>
              <w:t>Поставщик обязан</w:t>
            </w:r>
            <w:r w:rsidR="00A73101" w:rsidRPr="00D53A2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A0050A" w:rsidRPr="00D53A29">
              <w:rPr>
                <w:rFonts w:ascii="Times New Roman" w:hAnsi="Times New Roman"/>
                <w:sz w:val="22"/>
                <w:szCs w:val="22"/>
              </w:rPr>
              <w:t>в течение двух</w:t>
            </w:r>
            <w:r w:rsidR="00A73101" w:rsidRPr="00D53A29">
              <w:rPr>
                <w:rFonts w:ascii="Times New Roman" w:hAnsi="Times New Roman"/>
                <w:sz w:val="22"/>
                <w:szCs w:val="22"/>
              </w:rPr>
              <w:t xml:space="preserve"> рабочих часов по местному времени Поставщика направить</w:t>
            </w:r>
            <w:r w:rsidR="00896366" w:rsidRPr="00D53A29">
              <w:rPr>
                <w:rFonts w:ascii="Times New Roman" w:hAnsi="Times New Roman"/>
                <w:sz w:val="22"/>
                <w:szCs w:val="22"/>
              </w:rPr>
              <w:t xml:space="preserve"> в электронном виде</w:t>
            </w:r>
            <w:r w:rsidR="00A73101" w:rsidRPr="00D53A29">
              <w:rPr>
                <w:rFonts w:ascii="Times New Roman" w:hAnsi="Times New Roman"/>
                <w:sz w:val="22"/>
                <w:szCs w:val="22"/>
              </w:rPr>
              <w:t xml:space="preserve"> обоснованный отказ от исполнения Заказа с приложением документов, подтверждающих невозможность осуществления поставки.</w:t>
            </w:r>
          </w:p>
        </w:tc>
      </w:tr>
      <w:tr w:rsidR="00187D2D" w:rsidRPr="004121C8" w14:paraId="1023A229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D18EC08" w14:textId="77777777" w:rsidR="00A73101" w:rsidRPr="00D53A29" w:rsidRDefault="00A73101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Минимальный уровень выполнения заказа по каждой включенной в него то</w:t>
            </w:r>
            <w:r w:rsidR="00D23690" w:rsidRPr="00D53A29">
              <w:rPr>
                <w:rFonts w:ascii="Times New Roman" w:hAnsi="Times New Roman"/>
                <w:sz w:val="22"/>
                <w:szCs w:val="22"/>
              </w:rPr>
              <w:t xml:space="preserve">варной позиции составляет 95 %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от указанного в заказе количества товара этой позиции.</w:t>
            </w:r>
          </w:p>
        </w:tc>
      </w:tr>
      <w:tr w:rsidR="00187D2D" w:rsidRPr="00D53A29" w14:paraId="16FC2826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10BBA9" w14:textId="77777777" w:rsidR="00A73101" w:rsidRPr="00D53A29" w:rsidRDefault="00A00532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Поставка и перевозка товара</w:t>
            </w:r>
          </w:p>
        </w:tc>
      </w:tr>
      <w:tr w:rsidR="00187D2D" w:rsidRPr="004121C8" w14:paraId="3D1EC899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9D06E7" w14:textId="3EB966DD" w:rsidR="00187D2D" w:rsidRPr="008B58E2" w:rsidRDefault="00E2316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>Товар может быть заказан</w:t>
            </w:r>
            <w:r w:rsidR="007B05BD" w:rsidRPr="008B58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05BD" w:rsidRPr="008B58E2">
              <w:rPr>
                <w:rFonts w:ascii="Times New Roman" w:hAnsi="Times New Roman"/>
                <w:sz w:val="22"/>
                <w:szCs w:val="22"/>
              </w:rPr>
              <w:t>на условиях доставки силами Поставщика</w:t>
            </w:r>
            <w:r w:rsidR="00A73101" w:rsidRPr="008B58E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E9117C" w:rsidRPr="004121C8" w14:paraId="7D94DD77" w14:textId="77777777" w:rsidTr="00F8296F">
        <w:trPr>
          <w:trHeight w:val="80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EB0681" w14:textId="44518419" w:rsidR="00BA7CC4" w:rsidRPr="008B58E2" w:rsidRDefault="00BA7CC4" w:rsidP="007B05BD">
            <w:pPr>
              <w:ind w:left="317" w:firstLine="141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iCs/>
                <w:sz w:val="22"/>
                <w:szCs w:val="22"/>
                <w:lang w:val="ru-RU"/>
              </w:rPr>
              <w:t xml:space="preserve">4.1.1. </w:t>
            </w:r>
            <w:r w:rsidRPr="008B58E2">
              <w:rPr>
                <w:sz w:val="22"/>
                <w:szCs w:val="22"/>
                <w:lang w:val="ru-RU"/>
              </w:rPr>
              <w:t xml:space="preserve">В распределительный центр Покупателя </w:t>
            </w:r>
            <w:r w:rsidR="007B05BD" w:rsidRPr="008B58E2">
              <w:rPr>
                <w:b/>
                <w:bCs/>
                <w:sz w:val="22"/>
                <w:szCs w:val="22"/>
                <w:lang w:val="ru-RU"/>
              </w:rPr>
              <w:t>(далее - РЦ).</w:t>
            </w:r>
          </w:p>
          <w:p w14:paraId="491D665E" w14:textId="4D65FD23" w:rsidR="00BA7CC4" w:rsidRPr="008B58E2" w:rsidRDefault="00BA7CC4" w:rsidP="007B05BD">
            <w:pPr>
              <w:ind w:left="317" w:firstLine="141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iCs/>
                <w:sz w:val="22"/>
                <w:szCs w:val="22"/>
                <w:lang w:val="ru-RU"/>
              </w:rPr>
              <w:t>4.1.2.</w:t>
            </w:r>
            <w:r w:rsidRPr="008B58E2">
              <w:rPr>
                <w:sz w:val="22"/>
                <w:szCs w:val="22"/>
                <w:lang w:val="ru-RU"/>
              </w:rPr>
              <w:t xml:space="preserve"> В гипермаркет Покупателя </w:t>
            </w:r>
            <w:r w:rsidR="007B05BD" w:rsidRPr="008B58E2">
              <w:rPr>
                <w:b/>
                <w:bCs/>
                <w:sz w:val="22"/>
                <w:szCs w:val="22"/>
                <w:lang w:val="ru-RU"/>
              </w:rPr>
              <w:t>(далее - ГМ).</w:t>
            </w:r>
          </w:p>
          <w:p w14:paraId="195C1B6D" w14:textId="3CBEF129" w:rsidR="00E9117C" w:rsidRPr="008B58E2" w:rsidRDefault="00BA7CC4" w:rsidP="007B05BD">
            <w:pPr>
              <w:ind w:left="317" w:firstLine="141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iCs/>
                <w:sz w:val="22"/>
                <w:szCs w:val="22"/>
                <w:lang w:val="ru-RU"/>
              </w:rPr>
              <w:t>4.1.3.</w:t>
            </w:r>
            <w:r w:rsidRPr="008B58E2">
              <w:rPr>
                <w:sz w:val="22"/>
                <w:szCs w:val="22"/>
                <w:lang w:val="ru-RU"/>
              </w:rPr>
              <w:t xml:space="preserve"> В магазин «Магнит» Покупателя </w:t>
            </w:r>
            <w:r w:rsidRPr="008B58E2">
              <w:rPr>
                <w:b/>
                <w:bCs/>
                <w:sz w:val="22"/>
                <w:szCs w:val="22"/>
                <w:lang w:val="ru-RU"/>
              </w:rPr>
              <w:t>(далее - ММ)</w:t>
            </w:r>
            <w:r w:rsidR="007B05BD" w:rsidRPr="008B58E2">
              <w:rPr>
                <w:sz w:val="22"/>
                <w:szCs w:val="22"/>
                <w:lang w:val="ru-RU"/>
              </w:rPr>
              <w:t>.</w:t>
            </w:r>
          </w:p>
        </w:tc>
      </w:tr>
      <w:tr w:rsidR="00950759" w:rsidRPr="004121C8" w14:paraId="1B1416C2" w14:textId="77777777" w:rsidTr="00F8296F">
        <w:trPr>
          <w:trHeight w:val="80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3CC316" w14:textId="462B05C1" w:rsidR="00950759" w:rsidRPr="008B58E2" w:rsidRDefault="00950759" w:rsidP="00950759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Поставка товара осуществляется в соответствии с п.</w:t>
            </w:r>
            <w:r w:rsidR="007B05BD" w:rsidRPr="008B58E2">
              <w:rPr>
                <w:rFonts w:ascii="Times New Roman" w:hAnsi="Times New Roman"/>
                <w:sz w:val="22"/>
                <w:szCs w:val="22"/>
              </w:rPr>
              <w:t>п.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 xml:space="preserve">  </w:t>
            </w:r>
            <w:permStart w:id="920146486" w:edGrp="everyone"/>
            <w:r w:rsidRPr="008B58E2">
              <w:rPr>
                <w:rFonts w:ascii="Times New Roman" w:hAnsi="Times New Roman"/>
                <w:sz w:val="22"/>
                <w:szCs w:val="22"/>
              </w:rPr>
              <w:t>______</w:t>
            </w:r>
            <w:permEnd w:id="920146486"/>
            <w:r w:rsidRPr="008B58E2">
              <w:rPr>
                <w:rFonts w:ascii="Times New Roman" w:hAnsi="Times New Roman"/>
                <w:sz w:val="22"/>
                <w:szCs w:val="22"/>
              </w:rPr>
              <w:t xml:space="preserve"> Договора.</w:t>
            </w:r>
          </w:p>
          <w:p w14:paraId="0114F8CA" w14:textId="72AA4B67" w:rsidR="00950759" w:rsidRPr="008B58E2" w:rsidRDefault="00950759" w:rsidP="00950759">
            <w:pPr>
              <w:pStyle w:val="a9"/>
              <w:ind w:left="371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>(указать соответствующие номера пунктов)</w:t>
            </w:r>
          </w:p>
          <w:p w14:paraId="64DD5BB5" w14:textId="32B4CF7C" w:rsidR="00950759" w:rsidRPr="008B58E2" w:rsidRDefault="00950759" w:rsidP="00950759">
            <w:pPr>
              <w:ind w:left="317"/>
              <w:jc w:val="both"/>
              <w:rPr>
                <w:iCs/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Если Стороны не указали условия поставки выше, поставка осуществляется в соответствии с п.</w:t>
            </w:r>
            <w:r w:rsidR="007B05BD" w:rsidRPr="008B58E2">
              <w:rPr>
                <w:sz w:val="22"/>
                <w:szCs w:val="22"/>
                <w:lang w:val="ru-RU"/>
              </w:rPr>
              <w:t xml:space="preserve">п. 4.1.1, </w:t>
            </w:r>
            <w:r w:rsidRPr="008B58E2">
              <w:rPr>
                <w:sz w:val="22"/>
                <w:szCs w:val="22"/>
                <w:lang w:val="ru-RU"/>
              </w:rPr>
              <w:t>п.</w:t>
            </w:r>
            <w:r w:rsidR="007B05BD" w:rsidRPr="008B58E2">
              <w:rPr>
                <w:sz w:val="22"/>
                <w:szCs w:val="22"/>
                <w:lang w:val="ru-RU"/>
              </w:rPr>
              <w:t>п.</w:t>
            </w:r>
            <w:r w:rsidRPr="008B58E2">
              <w:rPr>
                <w:sz w:val="22"/>
                <w:szCs w:val="22"/>
                <w:lang w:val="ru-RU"/>
              </w:rPr>
              <w:t xml:space="preserve"> </w:t>
            </w:r>
            <w:r w:rsidR="007B05BD" w:rsidRPr="008B58E2">
              <w:rPr>
                <w:sz w:val="22"/>
                <w:szCs w:val="22"/>
                <w:lang w:val="ru-RU"/>
              </w:rPr>
              <w:t>4.1.2</w:t>
            </w:r>
            <w:r w:rsidRPr="008B58E2">
              <w:rPr>
                <w:sz w:val="22"/>
                <w:szCs w:val="22"/>
                <w:lang w:val="ru-RU"/>
              </w:rPr>
              <w:t>.</w:t>
            </w:r>
          </w:p>
        </w:tc>
      </w:tr>
      <w:tr w:rsidR="00E9117C" w:rsidRPr="004121C8" w14:paraId="4C71FF9D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212416" w14:textId="77777777" w:rsidR="00E9117C" w:rsidRPr="008B58E2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8B58E2">
              <w:rPr>
                <w:sz w:val="22"/>
                <w:szCs w:val="22"/>
              </w:rPr>
              <w:t xml:space="preserve"> 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 xml:space="preserve">По умолчанию поставка товаров </w:t>
            </w:r>
            <w:r w:rsidR="00DB47DA" w:rsidRPr="008B58E2">
              <w:rPr>
                <w:rFonts w:ascii="Times New Roman" w:hAnsi="Times New Roman"/>
                <w:sz w:val="22"/>
                <w:szCs w:val="22"/>
              </w:rPr>
              <w:t xml:space="preserve">выполняется 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>автомобильным транспортом</w:t>
            </w:r>
            <w:r w:rsidRPr="008B58E2">
              <w:rPr>
                <w:sz w:val="22"/>
                <w:szCs w:val="22"/>
              </w:rPr>
              <w:t>.</w:t>
            </w:r>
          </w:p>
        </w:tc>
      </w:tr>
      <w:tr w:rsidR="00E9117C" w:rsidRPr="004121C8" w14:paraId="4B69E812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C67F68A" w14:textId="1436BCA7" w:rsidR="00E9117C" w:rsidRPr="008B58E2" w:rsidRDefault="007B05BD" w:rsidP="00F8296F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b/>
                <w:bCs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При доставке товара силами Поставщика т</w:t>
            </w:r>
            <w:r w:rsidR="00E9117C" w:rsidRPr="008B58E2">
              <w:rPr>
                <w:rFonts w:ascii="Times New Roman" w:hAnsi="Times New Roman"/>
                <w:sz w:val="22"/>
                <w:szCs w:val="22"/>
              </w:rPr>
              <w:t>ранспортные расх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>оды</w:t>
            </w:r>
            <w:r w:rsidR="00A47097" w:rsidRPr="008B58E2">
              <w:rPr>
                <w:rFonts w:ascii="Times New Roman" w:hAnsi="Times New Roman"/>
                <w:sz w:val="22"/>
                <w:szCs w:val="22"/>
              </w:rPr>
              <w:t xml:space="preserve"> относятся на счё</w:t>
            </w:r>
            <w:r w:rsidR="00F8296F" w:rsidRPr="008B58E2">
              <w:rPr>
                <w:rFonts w:ascii="Times New Roman" w:hAnsi="Times New Roman"/>
                <w:sz w:val="22"/>
                <w:szCs w:val="22"/>
              </w:rPr>
              <w:t>т Поставщика.</w:t>
            </w:r>
          </w:p>
        </w:tc>
      </w:tr>
      <w:tr w:rsidR="00E9117C" w:rsidRPr="004121C8" w14:paraId="3C3D875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F8CF82" w14:textId="1FB89EAB" w:rsidR="000C668B" w:rsidRPr="000C668B" w:rsidRDefault="00414F2E" w:rsidP="000C668B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4F2E">
              <w:rPr>
                <w:rFonts w:ascii="Times New Roman" w:hAnsi="Times New Roman"/>
                <w:sz w:val="22"/>
                <w:szCs w:val="22"/>
              </w:rPr>
              <w:t xml:space="preserve">Поставщик обязан соблюдать 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="000C668B" w:rsidRPr="000C668B">
              <w:rPr>
                <w:rFonts w:ascii="Times New Roman" w:hAnsi="Times New Roman"/>
                <w:sz w:val="22"/>
                <w:szCs w:val="22"/>
              </w:rPr>
              <w:t>ребования Покупателя к поставке товара</w:t>
            </w:r>
            <w:r>
              <w:rPr>
                <w:rFonts w:ascii="Times New Roman" w:hAnsi="Times New Roman"/>
                <w:sz w:val="22"/>
                <w:szCs w:val="22"/>
              </w:rPr>
              <w:t>, которые</w:t>
            </w:r>
            <w:r w:rsidR="000C668B" w:rsidRPr="000C668B">
              <w:rPr>
                <w:rFonts w:ascii="Times New Roman" w:hAnsi="Times New Roman"/>
                <w:sz w:val="22"/>
                <w:szCs w:val="22"/>
              </w:rPr>
              <w:t xml:space="preserve"> содержатся в электронном приложении «Операционные требования Компании Магнит для Поставщиков и Производителей» (далее – Операционные требования).</w:t>
            </w:r>
          </w:p>
        </w:tc>
      </w:tr>
      <w:tr w:rsidR="00E9117C" w:rsidRPr="00D53A29" w14:paraId="1A87CC5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7D0725" w14:textId="77777777" w:rsidR="00E9117C" w:rsidRPr="00D53A29" w:rsidRDefault="00A00532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2"/>
                <w:szCs w:val="22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Сроки и ассортимент поставки</w:t>
            </w:r>
          </w:p>
        </w:tc>
      </w:tr>
      <w:tr w:rsidR="00E9117C" w:rsidRPr="004121C8" w14:paraId="70A6D1E2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B609E7" w14:textId="19A66D21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Поставщик обязуется поставить товар в срок</w:t>
            </w:r>
            <w:r w:rsidR="00610660">
              <w:rPr>
                <w:rFonts w:ascii="Times New Roman" w:hAnsi="Times New Roman"/>
                <w:sz w:val="22"/>
                <w:szCs w:val="22"/>
              </w:rPr>
              <w:t xml:space="preserve">, указанный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в заказе.</w:t>
            </w:r>
          </w:p>
        </w:tc>
      </w:tr>
      <w:tr w:rsidR="00E9117C" w:rsidRPr="004121C8" w14:paraId="7A68A05C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CECBAE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Стороны могут дополнительно согласовать график поставки, который будет иметь приоритет над условиями Договора в части срока, </w:t>
            </w:r>
            <w:r w:rsidR="00311FFC" w:rsidRPr="00D53A29">
              <w:rPr>
                <w:rFonts w:ascii="Times New Roman" w:hAnsi="Times New Roman"/>
                <w:sz w:val="22"/>
                <w:szCs w:val="22"/>
              </w:rPr>
              <w:t xml:space="preserve">даты,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времени, места поставки конкретной партии/партий товара.</w:t>
            </w:r>
          </w:p>
        </w:tc>
      </w:tr>
      <w:tr w:rsidR="00E9117C" w:rsidRPr="004121C8" w14:paraId="7733FC28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DCD492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При необходимости изменения графика поставки Поставщик обязуется уведомить Покупателя за 30 дней до предполагаемой даты изменения одного и/или нескольких параметров, а именно:</w:t>
            </w:r>
          </w:p>
          <w:p w14:paraId="24D3B54A" w14:textId="77777777" w:rsidR="00E9117C" w:rsidRPr="00D53A29" w:rsidRDefault="00E9117C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день заказа;</w:t>
            </w:r>
          </w:p>
          <w:p w14:paraId="68DE9FF6" w14:textId="77777777" w:rsidR="00E9117C" w:rsidRPr="00D53A29" w:rsidRDefault="00E9117C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количество дней от заказа до отправки Поставщиком товара Покупателю </w:t>
            </w:r>
            <w:r w:rsidRPr="00D53A29">
              <w:rPr>
                <w:rFonts w:ascii="Times New Roman" w:hAnsi="Times New Roman"/>
                <w:b/>
                <w:bCs/>
                <w:sz w:val="22"/>
                <w:szCs w:val="22"/>
              </w:rPr>
              <w:t>(Отгрузки);</w:t>
            </w:r>
          </w:p>
          <w:p w14:paraId="3FAB9688" w14:textId="77777777" w:rsidR="00E9117C" w:rsidRPr="00D53A29" w:rsidRDefault="00E9117C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день Отгрузки;</w:t>
            </w:r>
          </w:p>
          <w:p w14:paraId="34BAA40B" w14:textId="77777777" w:rsidR="00E9117C" w:rsidRPr="00D53A29" w:rsidRDefault="00E9117C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количество дней от Отгрузки до доставки товара на адрес доставки.</w:t>
            </w:r>
          </w:p>
        </w:tc>
      </w:tr>
      <w:tr w:rsidR="00E9117C" w:rsidRPr="004121C8" w14:paraId="3C1C6899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5D7349" w14:textId="4B1367E1" w:rsidR="00E9117C" w:rsidRPr="00D53A29" w:rsidRDefault="00A47097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Изменё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нный график поставки вступает в силу только после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его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согласования со стороны Покупателя.</w:t>
            </w:r>
          </w:p>
        </w:tc>
      </w:tr>
      <w:tr w:rsidR="00E9117C" w:rsidRPr="004121C8" w14:paraId="15D95614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E58E73" w14:textId="140FF513" w:rsidR="00A2444A" w:rsidRPr="00D53A29" w:rsidRDefault="00A2444A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При изменении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график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а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работы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своего </w:t>
            </w:r>
            <w:r w:rsidR="0091074B" w:rsidRPr="00D53A29">
              <w:rPr>
                <w:rFonts w:ascii="Times New Roman" w:hAnsi="Times New Roman"/>
                <w:sz w:val="22"/>
                <w:szCs w:val="22"/>
              </w:rPr>
              <w:t xml:space="preserve">офиса, </w:t>
            </w:r>
            <w:r w:rsidR="00232E85" w:rsidRPr="00D53A29">
              <w:rPr>
                <w:rFonts w:ascii="Times New Roman" w:hAnsi="Times New Roman"/>
                <w:sz w:val="22"/>
                <w:szCs w:val="22"/>
              </w:rPr>
              <w:t xml:space="preserve">склада, производства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в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праздничные </w:t>
            </w:r>
            <w:r w:rsidR="005F6D02" w:rsidRPr="00D53A29">
              <w:rPr>
                <w:rFonts w:ascii="Times New Roman" w:hAnsi="Times New Roman"/>
                <w:sz w:val="22"/>
                <w:szCs w:val="22"/>
              </w:rPr>
              <w:t>и</w:t>
            </w:r>
            <w:r w:rsidR="005106E0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6D02" w:rsidRPr="00D53A29">
              <w:rPr>
                <w:rFonts w:ascii="Times New Roman" w:hAnsi="Times New Roman"/>
                <w:sz w:val="22"/>
                <w:szCs w:val="22"/>
              </w:rPr>
              <w:t>санитарные</w:t>
            </w:r>
            <w:r w:rsidR="0091074B" w:rsidRPr="00D53A29">
              <w:rPr>
                <w:rFonts w:ascii="Times New Roman" w:hAnsi="Times New Roman"/>
                <w:sz w:val="22"/>
                <w:szCs w:val="22"/>
              </w:rPr>
              <w:t>*</w:t>
            </w:r>
            <w:r w:rsidR="005F6D02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дни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Поставщик обязуется проинформировать Покупателя н</w:t>
            </w:r>
            <w:r w:rsidR="00A0050A" w:rsidRPr="00D53A29">
              <w:rPr>
                <w:rFonts w:ascii="Times New Roman" w:hAnsi="Times New Roman"/>
                <w:sz w:val="22"/>
                <w:szCs w:val="22"/>
              </w:rPr>
              <w:t xml:space="preserve">е позднее чем за 45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дней до наступления первой праздничной даты</w:t>
            </w:r>
            <w:r w:rsidR="0091074B" w:rsidRPr="00D53A29">
              <w:rPr>
                <w:rFonts w:ascii="Times New Roman" w:hAnsi="Times New Roman"/>
                <w:sz w:val="22"/>
                <w:szCs w:val="22"/>
              </w:rPr>
              <w:t xml:space="preserve"> либо санитарного дня.</w:t>
            </w:r>
          </w:p>
          <w:p w14:paraId="09969597" w14:textId="77777777" w:rsidR="00E9117C" w:rsidRPr="00D53A29" w:rsidRDefault="00A2444A" w:rsidP="00D471D4">
            <w:pPr>
              <w:pStyle w:val="a9"/>
              <w:ind w:left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Если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Поставщик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нарушил сроки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 xml:space="preserve"> информирования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Покупатель вправе направлять заказы в праздничные </w:t>
            </w:r>
            <w:r w:rsidR="005F6D02" w:rsidRPr="00D53A29">
              <w:rPr>
                <w:rFonts w:ascii="Times New Roman" w:hAnsi="Times New Roman"/>
                <w:sz w:val="22"/>
                <w:szCs w:val="22"/>
              </w:rPr>
              <w:t xml:space="preserve">и санитарные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дни в соответствии с ранее согласованными параметрами. При этом Поставщик обязан обеспечить выполнение заказов Покупателя в полном объеме и в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указанный в них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срок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0F58417" w14:textId="620061E7" w:rsidR="00ED267F" w:rsidRPr="00D53A29" w:rsidRDefault="0091074B" w:rsidP="00D471D4">
            <w:pPr>
              <w:pStyle w:val="a9"/>
              <w:ind w:left="371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*</w:t>
            </w:r>
            <w:r w:rsidR="00154752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Под санитарными понимаются дни для</w:t>
            </w:r>
            <w:r w:rsidR="00ED267F" w:rsidRPr="00D53A29">
              <w:rPr>
                <w:rFonts w:ascii="Times New Roman" w:hAnsi="Times New Roman"/>
                <w:sz w:val="22"/>
                <w:szCs w:val="22"/>
              </w:rPr>
              <w:t xml:space="preserve"> проведения генеральной уборки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дезинфекции, дезинсекции и дератизации помещений и оборудования</w:t>
            </w:r>
            <w:r w:rsidR="00F227DA" w:rsidRPr="00D53A29">
              <w:rPr>
                <w:rFonts w:ascii="Times New Roman" w:hAnsi="Times New Roman"/>
                <w:sz w:val="22"/>
                <w:szCs w:val="22"/>
              </w:rPr>
              <w:t xml:space="preserve"> Поставщика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096E8614" w14:textId="77777777" w:rsidTr="00BC3B83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C7EA26" w14:textId="5C0EB683" w:rsidR="00E9117C" w:rsidRPr="00D53A29" w:rsidRDefault="00640887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Стороны согласуют ассортимент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 xml:space="preserve"> поставки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при заключении Договора путем подписания соответствующего протокола (приложение </w:t>
            </w:r>
            <w:r w:rsidR="00A563C8" w:rsidRPr="00D53A29">
              <w:rPr>
                <w:rFonts w:ascii="Times New Roman" w:hAnsi="Times New Roman"/>
                <w:sz w:val="22"/>
                <w:szCs w:val="22"/>
              </w:rPr>
              <w:t>1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640887" w:rsidRPr="004121C8" w14:paraId="4187CD78" w14:textId="77777777" w:rsidTr="00BC3B83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1A71AC" w14:textId="22F512E9" w:rsidR="00640887" w:rsidRPr="00D53A29" w:rsidRDefault="00640887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При заключении Договора, при поставке новых ассортиментных позиций товара, при изменении данных о товаре Поставщик обязуется письменно предоставить информацию Покупателю о товаре за 21 день до даты поставки по форме приложения </w:t>
            </w:r>
            <w:r w:rsidR="00A563C8" w:rsidRPr="00D53A29">
              <w:rPr>
                <w:rFonts w:ascii="Times New Roman" w:hAnsi="Times New Roman"/>
                <w:sz w:val="22"/>
                <w:szCs w:val="22"/>
              </w:rPr>
              <w:t>8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303E5D23" w14:textId="77777777" w:rsidTr="00BC3B83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E24359" w14:textId="4684F59A" w:rsidR="00E9117C" w:rsidRPr="00D53A29" w:rsidRDefault="00A2444A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При выводе позиции из согласованного Сторонами ассортимента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Поставщик обязуется уведомлять Покупателя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в срок не менее чем за 9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0 дней до даты остановки отгрузок.</w:t>
            </w:r>
          </w:p>
        </w:tc>
      </w:tr>
      <w:tr w:rsidR="00E9117C" w:rsidRPr="004121C8" w14:paraId="6E3E1DC2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87DD35" w14:textId="6794EF6C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Если Поставщик нарушил сроки информирования об изменении ассортимента Покупатель вправе направлять заказы в соответствии с ранее согласов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анным ассортиментом в течение </w:t>
            </w:r>
            <w:r w:rsidR="00D53A29" w:rsidRPr="00D53A29">
              <w:rPr>
                <w:rFonts w:ascii="Times New Roman" w:hAnsi="Times New Roman"/>
                <w:sz w:val="22"/>
                <w:szCs w:val="22"/>
              </w:rPr>
              <w:t>90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дней с момента получения уведомления Поставщика об изменении ассортимента. При этом Поставщик обязан обеспечивать выполнение заказов Покупателя в полном объеме и в срок, в них указанный.</w:t>
            </w:r>
          </w:p>
        </w:tc>
      </w:tr>
      <w:tr w:rsidR="00E9117C" w:rsidRPr="00D53A29" w14:paraId="40CB67B0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087DB5" w14:textId="77777777" w:rsidR="00E9117C" w:rsidRPr="00D53A29" w:rsidRDefault="00E9117C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3516A3" w:rsidRPr="00D53A29">
              <w:rPr>
                <w:b/>
                <w:bCs/>
                <w:sz w:val="28"/>
                <w:szCs w:val="28"/>
                <w:lang w:val="ru-RU"/>
              </w:rPr>
              <w:t>Поддоны. У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паковка</w:t>
            </w:r>
            <w:r w:rsidR="003516A3" w:rsidRPr="00D53A29">
              <w:rPr>
                <w:b/>
                <w:bCs/>
                <w:sz w:val="28"/>
                <w:szCs w:val="28"/>
                <w:lang w:val="ru-RU"/>
              </w:rPr>
              <w:t>. Фото товара</w:t>
            </w:r>
          </w:p>
        </w:tc>
      </w:tr>
      <w:tr w:rsidR="00E9117C" w:rsidRPr="004121C8" w14:paraId="0C87A15D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C429E1" w14:textId="7A64D4C2" w:rsidR="00085855" w:rsidRPr="00D53A29" w:rsidRDefault="00E9117C" w:rsidP="00522E22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По Договору поддоны являются</w:t>
            </w:r>
            <w:r w:rsidR="00522E22" w:rsidRPr="008B58E2">
              <w:rPr>
                <w:rFonts w:ascii="Times New Roman" w:hAnsi="Times New Roman"/>
                <w:sz w:val="22"/>
                <w:szCs w:val="22"/>
              </w:rPr>
              <w:t xml:space="preserve"> невозвратными</w:t>
            </w:r>
            <w:r w:rsidR="00522E22" w:rsidRPr="008B58E2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</w:tr>
      <w:tr w:rsidR="00E9117C" w:rsidRPr="004121C8" w14:paraId="1BD17302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7CA6D57" w14:textId="1B163205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Упаковка товара должна соответствовать станда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ртам и нормам, принятым в РФ, 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при условии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 надлежащего обращения с грузом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обеспечивать сохранность товара во время загрузки, транспортировки, выгрузки и хранения.</w:t>
            </w:r>
          </w:p>
        </w:tc>
      </w:tr>
      <w:tr w:rsidR="00E9117C" w:rsidRPr="004121C8" w14:paraId="22954E29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35C361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Каждая единица упаковки (короб, блок, штука) каждой товарной позиции, поставляемой Покупателю, должна быть маркирована штриховым кодом - информацией о глобальном номере товара, зарегистрированным в одной из глобальных систем линейного штрих-кодирования товаров и производителей.</w:t>
            </w:r>
          </w:p>
        </w:tc>
      </w:tr>
      <w:tr w:rsidR="00E9117C" w:rsidRPr="004121C8" w14:paraId="5382C546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E44047" w14:textId="52EB4B91" w:rsidR="00E9117C" w:rsidRPr="00D53A29" w:rsidRDefault="00773E64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Т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ребования к штрих-кодированию товара </w:t>
            </w:r>
            <w:r w:rsidR="000C668B">
              <w:rPr>
                <w:rFonts w:ascii="Times New Roman" w:hAnsi="Times New Roman"/>
                <w:sz w:val="22"/>
                <w:szCs w:val="22"/>
              </w:rPr>
              <w:t>определены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Сторонами в </w:t>
            </w:r>
            <w:r w:rsidR="000C668B">
              <w:rPr>
                <w:rFonts w:ascii="Times New Roman" w:hAnsi="Times New Roman"/>
                <w:sz w:val="22"/>
                <w:szCs w:val="22"/>
              </w:rPr>
              <w:t>Операционных требованиях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16A3" w:rsidRPr="004121C8" w14:paraId="376D9FDA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AD6F455" w14:textId="77777777" w:rsidR="003516A3" w:rsidRPr="00D53A29" w:rsidRDefault="003516A3" w:rsidP="00D471D4">
            <w:pPr>
              <w:pStyle w:val="a9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Поставщик предоставляет Покупателю по электронной почте фотографии </w:t>
            </w:r>
            <w:r w:rsidRPr="00D53A29">
              <w:rPr>
                <w:rFonts w:ascii="Times New Roman" w:hAnsi="Times New Roman"/>
                <w:b/>
                <w:sz w:val="22"/>
                <w:szCs w:val="22"/>
              </w:rPr>
              <w:t>(далее – фото)</w:t>
            </w:r>
            <w:r w:rsidR="00ED2A13" w:rsidRPr="00D53A29">
              <w:rPr>
                <w:rFonts w:ascii="Times New Roman" w:hAnsi="Times New Roman"/>
                <w:sz w:val="22"/>
                <w:szCs w:val="22"/>
              </w:rPr>
              <w:t xml:space="preserve"> товара в течение пяти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рабочих дней с момента:</w:t>
            </w:r>
          </w:p>
          <w:p w14:paraId="03683BEC" w14:textId="77777777" w:rsidR="003516A3" w:rsidRPr="00D53A29" w:rsidRDefault="003516A3" w:rsidP="00D471D4">
            <w:pPr>
              <w:pStyle w:val="a9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заключения Договора;</w:t>
            </w:r>
          </w:p>
          <w:p w14:paraId="50CF7472" w14:textId="77777777" w:rsidR="003516A3" w:rsidRPr="00D53A29" w:rsidRDefault="003516A3" w:rsidP="00D471D4">
            <w:pPr>
              <w:pStyle w:val="a9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ввода новой позиции товара;</w:t>
            </w:r>
          </w:p>
          <w:p w14:paraId="41B31D98" w14:textId="77777777" w:rsidR="003516A3" w:rsidRPr="00D53A29" w:rsidRDefault="003516A3" w:rsidP="00D471D4">
            <w:pPr>
              <w:pStyle w:val="a9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изменения внешнего вида товара и/или его упаковки (изменение формы, вида, дизайна упаковки, ребрендинга и т.д.);</w:t>
            </w:r>
          </w:p>
          <w:p w14:paraId="0F832471" w14:textId="77777777" w:rsidR="003516A3" w:rsidRPr="00D53A29" w:rsidRDefault="003516A3" w:rsidP="00D471D4">
            <w:pPr>
              <w:pStyle w:val="a9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запроса Покупателя.</w:t>
            </w:r>
          </w:p>
          <w:p w14:paraId="3519BCD2" w14:textId="3418F02C" w:rsidR="003516A3" w:rsidRPr="00D53A29" w:rsidRDefault="003516A3" w:rsidP="00D471D4">
            <w:pPr>
              <w:pStyle w:val="a9"/>
              <w:ind w:left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D2A13" w:rsidRPr="00D53A29">
              <w:rPr>
                <w:rFonts w:ascii="Times New Roman" w:hAnsi="Times New Roman"/>
                <w:sz w:val="22"/>
                <w:szCs w:val="22"/>
              </w:rPr>
              <w:t>к фото согласованы Сторонами в п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риложении 4.</w:t>
            </w:r>
          </w:p>
        </w:tc>
      </w:tr>
      <w:tr w:rsidR="003516A3" w:rsidRPr="004121C8" w14:paraId="50969545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9A46B1" w14:textId="42D15053" w:rsidR="003516A3" w:rsidRPr="00D53A29" w:rsidRDefault="003516A3" w:rsidP="008C0952">
            <w:pPr>
              <w:pStyle w:val="a9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bCs/>
                <w:sz w:val="22"/>
                <w:szCs w:val="22"/>
              </w:rPr>
              <w:t>Покупатель имеет право безвозмездно использовать фото товара по своему усмотрению любым не запрещенным законом способ</w:t>
            </w:r>
            <w:r w:rsidR="008C0952" w:rsidRPr="00D53A29">
              <w:rPr>
                <w:rFonts w:ascii="Times New Roman" w:hAnsi="Times New Roman"/>
                <w:bCs/>
                <w:sz w:val="22"/>
                <w:szCs w:val="22"/>
              </w:rPr>
              <w:t>ом и без указания имени автора.</w:t>
            </w:r>
          </w:p>
        </w:tc>
      </w:tr>
      <w:tr w:rsidR="00E9117C" w:rsidRPr="00D53A29" w14:paraId="0085082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E94EE9" w14:textId="77777777" w:rsidR="00E9117C" w:rsidRPr="00D53A29" w:rsidRDefault="00E9117C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О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тгрузка и товаросопроводительные документы</w:t>
            </w:r>
          </w:p>
        </w:tc>
      </w:tr>
      <w:tr w:rsidR="00E9117C" w:rsidRPr="004121C8" w14:paraId="28048D06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959868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момент Отгрузки товара Поставщик на каждый документ «Заказ» (ORDERS) высылает документ «Уведомление об отгрузке» (DESADV).</w:t>
            </w:r>
          </w:p>
        </w:tc>
      </w:tr>
      <w:tr w:rsidR="00E9117C" w:rsidRPr="004121C8" w14:paraId="7C84E9C2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A2E9D8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Поставщик при передаче товара должен предоставить Покупателю надлежаще оформленные документы </w:t>
            </w:r>
            <w:r w:rsidRPr="00D53A29">
              <w:rPr>
                <w:rFonts w:ascii="Times New Roman" w:hAnsi="Times New Roman"/>
                <w:b/>
                <w:bCs/>
                <w:sz w:val="22"/>
                <w:szCs w:val="22"/>
              </w:rPr>
              <w:t>(далее – Документы):</w:t>
            </w:r>
          </w:p>
          <w:p w14:paraId="71F1F0AD" w14:textId="77777777" w:rsidR="00E9117C" w:rsidRPr="00D53A29" w:rsidRDefault="00E9117C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УПД либо товарную накладную и счет-фактуру;</w:t>
            </w:r>
          </w:p>
          <w:p w14:paraId="69AAFFE7" w14:textId="77777777" w:rsidR="00EE690B" w:rsidRPr="00D53A29" w:rsidRDefault="00E9117C" w:rsidP="00D471D4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ТТН (в случае необходимости оформления таковой);</w:t>
            </w:r>
          </w:p>
          <w:p w14:paraId="60281FDA" w14:textId="77777777" w:rsidR="00CD2A75" w:rsidRPr="00D53A29" w:rsidRDefault="00EE690B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сертификат соответствия (или декларацию соответствия)</w:t>
            </w:r>
            <w:r w:rsidR="00CD2A75" w:rsidRPr="00D53A2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E5ACD5A" w14:textId="77777777" w:rsidR="00E9117C" w:rsidRPr="00D53A29" w:rsidRDefault="00E9117C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иные документы, являющиеся обязательными в соответствии с нормами действующего законодательства</w:t>
            </w:r>
            <w:r w:rsidR="001C601B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78EB" w:rsidRPr="00D53A29">
              <w:rPr>
                <w:rFonts w:ascii="Times New Roman" w:hAnsi="Times New Roman"/>
                <w:sz w:val="22"/>
                <w:szCs w:val="22"/>
              </w:rPr>
              <w:t>и Договором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475B09CA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089F41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Документы считаются оформленными надлежащим образом только в том случае, если они:</w:t>
            </w:r>
          </w:p>
          <w:p w14:paraId="6FD24A1E" w14:textId="258438FB" w:rsidR="00E9117C" w:rsidRPr="00D53A29" w:rsidRDefault="001D6CEB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соответствую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т требованиям законодательства,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в том числе по форме и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 формату электронного документа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1724201" w14:textId="77777777" w:rsidR="00E9117C" w:rsidRPr="00D53A29" w:rsidRDefault="001E1988" w:rsidP="00D471D4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содержат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следующие реквизиты: подпись уполномоченного лица Поставщика и оттиск печати Поставщика, а в случае электронного документа - УКЭП уполномоченного лица Поставщика. </w:t>
            </w:r>
          </w:p>
        </w:tc>
      </w:tr>
      <w:tr w:rsidR="00E9117C" w:rsidRPr="00D53A29" w14:paraId="51004CD4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9353BE" w14:textId="77777777" w:rsidR="00E9117C" w:rsidRPr="00D53A29" w:rsidRDefault="00A2444A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Если Поставщик предоставил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Документ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ы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, оформленны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е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ненадлежащим образом,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он обязуется </w:t>
            </w:r>
            <w:r w:rsidR="001D6CEB" w:rsidRPr="00D53A29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932869" w:rsidRPr="00D53A29">
              <w:rPr>
                <w:rFonts w:ascii="Times New Roman" w:hAnsi="Times New Roman"/>
                <w:sz w:val="22"/>
                <w:szCs w:val="22"/>
              </w:rPr>
              <w:t>трё</w:t>
            </w:r>
            <w:r w:rsidR="001D6CEB" w:rsidRPr="00D53A29">
              <w:rPr>
                <w:rFonts w:ascii="Times New Roman" w:hAnsi="Times New Roman"/>
                <w:sz w:val="22"/>
                <w:szCs w:val="22"/>
              </w:rPr>
              <w:t>х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рабочих дней по требованию Покупателя предоставить исправленный вариант, соответствующий всем требованиям Договора.</w:t>
            </w:r>
          </w:p>
        </w:tc>
      </w:tr>
      <w:tr w:rsidR="00E9117C" w:rsidRPr="00D53A29" w14:paraId="22C0CC1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9052AF" w14:textId="77777777" w:rsidR="00E9117C" w:rsidRPr="008B58E2" w:rsidRDefault="00A00532" w:rsidP="008F01F0">
            <w:pPr>
              <w:pStyle w:val="a3"/>
              <w:keepNext/>
              <w:numPr>
                <w:ilvl w:val="0"/>
                <w:numId w:val="1"/>
              </w:numPr>
              <w:tabs>
                <w:tab w:val="left" w:pos="33"/>
              </w:tabs>
              <w:ind w:left="318" w:hanging="318"/>
              <w:jc w:val="left"/>
            </w:pPr>
            <w:r w:rsidRPr="008B58E2">
              <w:rPr>
                <w:b/>
                <w:bCs/>
                <w:sz w:val="28"/>
                <w:szCs w:val="28"/>
                <w:lang w:val="ru-RU"/>
              </w:rPr>
              <w:t>Приемка товара</w:t>
            </w:r>
          </w:p>
        </w:tc>
      </w:tr>
      <w:tr w:rsidR="00E9117C" w:rsidRPr="004121C8" w14:paraId="404868C0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FC61FF" w14:textId="180A3FCD" w:rsidR="00E9117C" w:rsidRPr="008B58E2" w:rsidRDefault="00E9117C" w:rsidP="007B05BD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Право собственности на товар и риск случайной гибели или повреждения товара переходит к Покупателю с момента фактической передачи ему товара и подписания уполномоченным предс</w:t>
            </w:r>
            <w:r w:rsidR="007B05BD" w:rsidRPr="008B58E2">
              <w:rPr>
                <w:rFonts w:ascii="Times New Roman" w:hAnsi="Times New Roman"/>
                <w:sz w:val="22"/>
                <w:szCs w:val="22"/>
              </w:rPr>
              <w:t xml:space="preserve">тавителем Покупателя Документов </w:t>
            </w:r>
            <w:r w:rsidR="00BA7CC4" w:rsidRPr="008B58E2">
              <w:rPr>
                <w:rFonts w:ascii="Times New Roman" w:hAnsi="Times New Roman"/>
                <w:sz w:val="22"/>
                <w:szCs w:val="22"/>
              </w:rPr>
              <w:t>на Р</w:t>
            </w:r>
            <w:r w:rsidR="007B05BD" w:rsidRPr="008B58E2">
              <w:rPr>
                <w:rFonts w:ascii="Times New Roman" w:hAnsi="Times New Roman"/>
                <w:sz w:val="22"/>
                <w:szCs w:val="22"/>
              </w:rPr>
              <w:t>Ц/ГМ/ММ.</w:t>
            </w:r>
            <w:r w:rsidR="007B05BD" w:rsidRPr="008B58E2">
              <w:rPr>
                <w:sz w:val="22"/>
                <w:szCs w:val="22"/>
              </w:rPr>
              <w:t xml:space="preserve"> </w:t>
            </w:r>
            <w:r w:rsidR="00BA7CC4" w:rsidRPr="008B58E2">
              <w:rPr>
                <w:sz w:val="22"/>
                <w:szCs w:val="22"/>
              </w:rPr>
              <w:t xml:space="preserve"> </w:t>
            </w:r>
          </w:p>
        </w:tc>
      </w:tr>
      <w:tr w:rsidR="00E9117C" w:rsidRPr="004121C8" w14:paraId="2BF3E3BD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E763FE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Покупатель после приемки товара на складе может </w:t>
            </w:r>
            <w:r w:rsidR="00E62E6D" w:rsidRPr="00D53A29">
              <w:rPr>
                <w:rFonts w:ascii="Times New Roman" w:hAnsi="Times New Roman"/>
                <w:sz w:val="22"/>
                <w:szCs w:val="22"/>
              </w:rPr>
              <w:t>с помощью ЭДО отправить Поставщику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документ «Уведомление о приемке» (RECADV).</w:t>
            </w:r>
          </w:p>
        </w:tc>
      </w:tr>
      <w:tr w:rsidR="00E9117C" w:rsidRPr="004121C8" w14:paraId="7EC62FD0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7482AE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принимает товар по Документам Поставщика путем подсчета количества поддонов, осмотра маркировки на таре, видимым недостаткам транспортной упаковки товара (паллетной/стретч-пленки и т.п.).</w:t>
            </w:r>
          </w:p>
        </w:tc>
      </w:tr>
      <w:tr w:rsidR="00E9117C" w:rsidRPr="004121C8" w14:paraId="741F345C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254044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при приемке товаров вправе производить выборочную проверку соблюдения норм транспортировки и хранения путем измерения температуры внутри упаковки товаров, а также под тентом транспортного средства.</w:t>
            </w:r>
          </w:p>
        </w:tc>
      </w:tr>
      <w:tr w:rsidR="00E9117C" w:rsidRPr="004121C8" w14:paraId="6FB94386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28AE72" w14:textId="77777777" w:rsidR="00E9117C" w:rsidRPr="00D53A29" w:rsidRDefault="00DB47DA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Покупатель осматривает и проверяет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товар по количеству тарных мест (ящиков, коробок и т.п.), товарных единиц, весу нетто, ассортиме</w:t>
            </w:r>
            <w:r w:rsidR="002455A4" w:rsidRPr="00D53A29">
              <w:rPr>
                <w:rFonts w:ascii="Times New Roman" w:hAnsi="Times New Roman"/>
                <w:sz w:val="22"/>
                <w:szCs w:val="22"/>
              </w:rPr>
              <w:t>нту, комплектности в течение семи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дней с момента поступления партии товара по адресу доставки.</w:t>
            </w:r>
          </w:p>
        </w:tc>
      </w:tr>
      <w:tr w:rsidR="00E9117C" w:rsidRPr="004121C8" w14:paraId="0D30998D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604C1D" w14:textId="7CB32803" w:rsidR="001E1988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вправе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 непосредственно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при передаче товара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выборочно проверить его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путем 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частичного вскрытия тары, подсчё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та и осмотра части тарных мест и (или) единиц товара.</w:t>
            </w:r>
          </w:p>
          <w:p w14:paraId="5654C5AE" w14:textId="77777777" w:rsidR="00E9117C" w:rsidRPr="00D53A29" w:rsidRDefault="001E1988" w:rsidP="00D471D4">
            <w:pPr>
              <w:pStyle w:val="a9"/>
              <w:ind w:left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При выявлени</w:t>
            </w:r>
            <w:r w:rsidR="0059024C" w:rsidRPr="00D53A29">
              <w:rPr>
                <w:rFonts w:ascii="Times New Roman" w:hAnsi="Times New Roman"/>
                <w:sz w:val="22"/>
                <w:szCs w:val="22"/>
              </w:rPr>
              <w:t>и несоответствий условиям заказа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и Договора Покупатель имеет право отказаться от соответствующей части партии товара, в которой были выявлены нарушения, а в случае обнаружения таких несоответствий более чем в 10</w:t>
            </w:r>
            <w:r w:rsidR="00932869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% партии товара, Покупатель имеет право отказаться от принятия всей партии товара, либо принять такой товар и сделать соответствующую отметку о составленном акте в</w:t>
            </w:r>
            <w:r w:rsidR="00FA4D92" w:rsidRPr="00D53A29">
              <w:rPr>
                <w:rFonts w:ascii="Times New Roman" w:hAnsi="Times New Roman"/>
                <w:sz w:val="22"/>
                <w:szCs w:val="22"/>
              </w:rPr>
              <w:t xml:space="preserve"> Документах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619BEBF4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7F7AEF" w14:textId="77777777" w:rsidR="00593CCA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Приемка то</w:t>
            </w:r>
            <w:r w:rsidR="00B835D0" w:rsidRPr="00D53A29">
              <w:rPr>
                <w:rFonts w:ascii="Times New Roman" w:hAnsi="Times New Roman"/>
                <w:sz w:val="22"/>
                <w:szCs w:val="22"/>
              </w:rPr>
              <w:t xml:space="preserve">вара по качеству производится в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сроки, установленные действующим законодательством.</w:t>
            </w:r>
          </w:p>
        </w:tc>
      </w:tr>
      <w:tr w:rsidR="00E9117C" w:rsidRPr="004121C8" w14:paraId="685732B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5B7D445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Претензии, вытекающие из нарушений иных обязательств Поставщика (отсутствие штрих-кода, маркировки товара, оформление сопроводительных и коммерческих документов и т.п.), могут быть предъявлены Покупателем в течение всего срока действия Договора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87298" w:rsidRPr="004121C8" w14:paraId="2424B0A5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421DB3" w14:textId="77777777" w:rsidR="00987298" w:rsidRPr="008B58E2" w:rsidRDefault="00987298" w:rsidP="00D471D4">
            <w:pPr>
              <w:pStyle w:val="a9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Покупатель при приемке товара вправе отказаться от принятия</w:t>
            </w:r>
            <w:r w:rsidR="00D45494" w:rsidRPr="008B58E2">
              <w:rPr>
                <w:rFonts w:ascii="Times New Roman" w:hAnsi="Times New Roman"/>
                <w:sz w:val="22"/>
                <w:szCs w:val="22"/>
              </w:rPr>
              <w:t xml:space="preserve"> всей (части) товара 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>в следующих случаях:</w:t>
            </w:r>
          </w:p>
          <w:p w14:paraId="277A6034" w14:textId="7AA45319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несоответствие цены товара, указанной в Документах, цене, действующей на дату направления Покупателем соответствующего заказа;</w:t>
            </w:r>
          </w:p>
          <w:p w14:paraId="1CC96E41" w14:textId="40E477E4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нарушение условий заказа Покупателя в части количества поставленного товара;</w:t>
            </w:r>
          </w:p>
          <w:p w14:paraId="76977266" w14:textId="14D05965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поставка товара в ассортименте, не соответствующем заказу;</w:t>
            </w:r>
          </w:p>
          <w:p w14:paraId="2B0CBB80" w14:textId="2A101CD8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 xml:space="preserve">нарушение срока </w:t>
            </w:r>
            <w:r w:rsidR="00EE62CB" w:rsidRPr="008B58E2">
              <w:rPr>
                <w:sz w:val="22"/>
                <w:szCs w:val="22"/>
                <w:lang w:val="ru-RU"/>
              </w:rPr>
              <w:t xml:space="preserve">(даты, времени, графика) </w:t>
            </w:r>
            <w:r w:rsidRPr="008B58E2">
              <w:rPr>
                <w:sz w:val="22"/>
                <w:szCs w:val="22"/>
                <w:lang w:val="ru-RU"/>
              </w:rPr>
              <w:t>поставки товара;</w:t>
            </w:r>
          </w:p>
          <w:p w14:paraId="2281EE80" w14:textId="6E7759DA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полное или частичное отсутствие обязательных надлежащим образом оформленных Документов;</w:t>
            </w:r>
          </w:p>
          <w:p w14:paraId="6DA76589" w14:textId="0C4C0F98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ненадлежащее качество товара;</w:t>
            </w:r>
          </w:p>
          <w:p w14:paraId="49EF2C15" w14:textId="328C9D05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несоответствие качества упаковки товара техническим требованиям или государственным стандартам РФ, а также условиям Договора;</w:t>
            </w:r>
          </w:p>
          <w:p w14:paraId="777B1072" w14:textId="41932EF4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несоответстви</w:t>
            </w:r>
            <w:r w:rsidR="00FA4D92" w:rsidRPr="008B58E2">
              <w:rPr>
                <w:sz w:val="22"/>
                <w:szCs w:val="22"/>
                <w:lang w:val="ru-RU"/>
              </w:rPr>
              <w:t xml:space="preserve">е требованиям Договора и законодательства </w:t>
            </w:r>
            <w:r w:rsidRPr="008B58E2">
              <w:rPr>
                <w:sz w:val="22"/>
                <w:szCs w:val="22"/>
                <w:lang w:val="ru-RU"/>
              </w:rPr>
              <w:t>температурного, санитарного режимов хранени</w:t>
            </w:r>
            <w:r w:rsidR="00C976E9" w:rsidRPr="008B58E2">
              <w:rPr>
                <w:sz w:val="22"/>
                <w:szCs w:val="22"/>
                <w:lang w:val="ru-RU"/>
              </w:rPr>
              <w:t>я и перевозки товара, выявленное</w:t>
            </w:r>
            <w:r w:rsidRPr="008B58E2">
              <w:rPr>
                <w:sz w:val="22"/>
                <w:szCs w:val="22"/>
                <w:lang w:val="ru-RU"/>
              </w:rPr>
              <w:t xml:space="preserve"> при его получении;</w:t>
            </w:r>
          </w:p>
          <w:p w14:paraId="4732D80E" w14:textId="7CE45455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нарушение требований Договора к сроку годности товара;</w:t>
            </w:r>
          </w:p>
          <w:p w14:paraId="049767A2" w14:textId="66EF09A0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отсутствие на товаре обязательной маркировки, информации на таре, упаковке, ярлыке, этикетке и/или наличие неполной и/или недостоверной информации (в соответствии с законодательством о защите прав потребителей);</w:t>
            </w:r>
          </w:p>
          <w:p w14:paraId="3F6F5D76" w14:textId="7671D0F9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поставка товара в упаковке и (или) таре с маркировкой, не позволяющей установить вид и наименование товара или вводящей в заблуждение относительно наименования, количества, качества товара;</w:t>
            </w:r>
          </w:p>
          <w:p w14:paraId="2E6146C5" w14:textId="6C7E75EC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поставка товара по адресу доставки, который не был определен таковым в заказе Покупателя либо в соответствующем приложении к Договору;</w:t>
            </w:r>
          </w:p>
          <w:p w14:paraId="64E4B14E" w14:textId="67C07FA5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отсутствие на каждой единице упаковки товара штриховых кодов в соответствии с условиями Договора;</w:t>
            </w:r>
          </w:p>
          <w:p w14:paraId="3472F0F4" w14:textId="40BFA53A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указание Поставщиком недостоверных данных</w:t>
            </w:r>
            <w:r w:rsidR="002E3020" w:rsidRPr="008B58E2">
              <w:rPr>
                <w:sz w:val="22"/>
                <w:szCs w:val="22"/>
                <w:lang w:val="ru-RU"/>
              </w:rPr>
              <w:t xml:space="preserve"> о товаре</w:t>
            </w:r>
            <w:r w:rsidR="00175BBF" w:rsidRPr="008B58E2">
              <w:rPr>
                <w:sz w:val="22"/>
                <w:szCs w:val="22"/>
                <w:lang w:val="ru-RU"/>
              </w:rPr>
              <w:t xml:space="preserve">, </w:t>
            </w:r>
            <w:r w:rsidRPr="008B58E2">
              <w:rPr>
                <w:sz w:val="22"/>
                <w:szCs w:val="22"/>
                <w:lang w:val="ru-RU"/>
              </w:rPr>
              <w:t>а также нарушение сроков предоставления указанной информации о товаре;</w:t>
            </w:r>
          </w:p>
          <w:p w14:paraId="38927E88" w14:textId="5710D155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поставка товара, который (элементы которого) и/или упаковка которого является (являются) результатом интеллектуальной деятельности третьих лиц, а также товара, содержащего элементы средств индивидуализации третьих лиц, их товаров, работ, услуг, как тождественные, так и сходные до степени смешения. Основанием для применения настоящего пункта может служить обоснованное требование (уведомление, заявление, предупреждение и пр.) правообладателя результата интеллектуальной деятельности о прекращении незаконного использования таких результатов, требование контролирующих органов, либо вступившее в силу решение суда;</w:t>
            </w:r>
          </w:p>
          <w:p w14:paraId="670D0298" w14:textId="2FD67EE1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поставка товара, упаковка которого, включая обертку, вкладыш, иные материалы, сопутствующие потребительской упаковке товара, не соответствует требованиям Договора;</w:t>
            </w:r>
          </w:p>
          <w:p w14:paraId="79295D3A" w14:textId="397F8190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поставка товара на поддоне (паллете), характеристики которых не соответствуют требованиям Договора, а также нарушение иных массогабаритных характеристик товара;</w:t>
            </w:r>
          </w:p>
          <w:p w14:paraId="42EA7C5F" w14:textId="5C6B55EA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нарушение Поставщиком требований об установке противооткатных упоров п</w:t>
            </w:r>
            <w:r w:rsidR="00803E00" w:rsidRPr="008B58E2">
              <w:rPr>
                <w:sz w:val="22"/>
                <w:szCs w:val="22"/>
                <w:lang w:val="ru-RU"/>
              </w:rPr>
              <w:t>ри доставке (</w:t>
            </w:r>
            <w:r w:rsidR="000C668B" w:rsidRPr="008B58E2">
              <w:rPr>
                <w:sz w:val="22"/>
                <w:szCs w:val="22"/>
                <w:lang w:val="ru-RU"/>
              </w:rPr>
              <w:t>Операционные требования</w:t>
            </w:r>
            <w:r w:rsidRPr="008B58E2">
              <w:rPr>
                <w:sz w:val="22"/>
                <w:szCs w:val="22"/>
                <w:lang w:val="ru-RU"/>
              </w:rPr>
              <w:t>);</w:t>
            </w:r>
          </w:p>
          <w:p w14:paraId="2258FF94" w14:textId="5C75A837" w:rsidR="002E6E0F" w:rsidRPr="008B58E2" w:rsidRDefault="002E6E0F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нарушение Поставщиком требований укладки товара на поддоне (Операционные требования);</w:t>
            </w:r>
          </w:p>
          <w:p w14:paraId="38B21D8E" w14:textId="525858F1" w:rsidR="00987298" w:rsidRPr="008B58E2" w:rsidRDefault="00987298" w:rsidP="005106E0">
            <w:pPr>
              <w:numPr>
                <w:ilvl w:val="0"/>
                <w:numId w:val="9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8B58E2">
              <w:rPr>
                <w:sz w:val="22"/>
                <w:szCs w:val="22"/>
                <w:lang w:val="ru-RU"/>
              </w:rPr>
              <w:t>ин</w:t>
            </w:r>
            <w:r w:rsidR="00FA4D92" w:rsidRPr="008B58E2">
              <w:rPr>
                <w:sz w:val="22"/>
                <w:szCs w:val="22"/>
                <w:lang w:val="ru-RU"/>
              </w:rPr>
              <w:t>ое основание,</w:t>
            </w:r>
            <w:r w:rsidRPr="008B58E2">
              <w:rPr>
                <w:sz w:val="22"/>
                <w:szCs w:val="22"/>
                <w:lang w:val="ru-RU"/>
              </w:rPr>
              <w:t xml:space="preserve"> не противоречащ</w:t>
            </w:r>
            <w:r w:rsidR="00FA4D92" w:rsidRPr="008B58E2">
              <w:rPr>
                <w:sz w:val="22"/>
                <w:szCs w:val="22"/>
                <w:lang w:val="ru-RU"/>
              </w:rPr>
              <w:t>ее</w:t>
            </w:r>
            <w:r w:rsidRPr="008B58E2">
              <w:rPr>
                <w:sz w:val="22"/>
                <w:szCs w:val="22"/>
                <w:lang w:val="ru-RU"/>
              </w:rPr>
              <w:t xml:space="preserve"> законодательству</w:t>
            </w:r>
            <w:r w:rsidR="003612A4" w:rsidRPr="008B58E2">
              <w:rPr>
                <w:sz w:val="22"/>
                <w:szCs w:val="22"/>
                <w:lang w:val="ru-RU"/>
              </w:rPr>
              <w:t>.</w:t>
            </w:r>
            <w:r w:rsidRPr="008B58E2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E9117C" w:rsidRPr="004121C8" w14:paraId="3069B94F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997E89" w14:textId="77777777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вправе в процессе хранения или реализации товара вернуть весь (часть) принятого товара и потребовать возврата внесенной за него оплаты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>,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либо отказаться от его оплаты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если к моменту выявления нарушения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 xml:space="preserve"> не оплатил товар)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в следующих случаях:</w:t>
            </w:r>
          </w:p>
          <w:p w14:paraId="2FF4FD6E" w14:textId="77777777" w:rsidR="00065068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нарушение условий заказа в части количества поставленного товара:</w:t>
            </w:r>
          </w:p>
          <w:p w14:paraId="23A23AB2" w14:textId="77777777" w:rsidR="00065068" w:rsidRPr="00D53A29" w:rsidRDefault="00E9117C" w:rsidP="00065068">
            <w:pPr>
              <w:numPr>
                <w:ilvl w:val="0"/>
                <w:numId w:val="14"/>
              </w:numPr>
              <w:ind w:left="1418" w:hanging="284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Покупатель может в полном объеме вернуть принятый товар в случае поставки товара в количестве меньшем, чем указано в заказе;</w:t>
            </w:r>
          </w:p>
          <w:p w14:paraId="451B2050" w14:textId="74776673" w:rsidR="00E9117C" w:rsidRPr="00D53A29" w:rsidRDefault="00E9117C" w:rsidP="00065068">
            <w:pPr>
              <w:numPr>
                <w:ilvl w:val="0"/>
                <w:numId w:val="14"/>
              </w:numPr>
              <w:ind w:left="1418" w:hanging="284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lastRenderedPageBreak/>
              <w:t>Покупатель может вернуть товар в случае поставки товара в количестве большем, чем указано в заказе, в части товара, превышающего количество, указанное в заказе;</w:t>
            </w:r>
          </w:p>
          <w:p w14:paraId="3CB37926" w14:textId="043CECCC" w:rsidR="00E9117C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поставка товара в ассортименте, не соответствующем заказу;</w:t>
            </w:r>
          </w:p>
          <w:p w14:paraId="4C3B89B6" w14:textId="3054FFF0" w:rsidR="00E9117C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полное или частичное отсутствие</w:t>
            </w:r>
            <w:r w:rsidR="009B48E3" w:rsidRPr="00D53A29">
              <w:rPr>
                <w:sz w:val="22"/>
                <w:szCs w:val="22"/>
                <w:lang w:val="ru-RU"/>
              </w:rPr>
              <w:t xml:space="preserve"> обязательных</w:t>
            </w:r>
            <w:r w:rsidRPr="00D53A29">
              <w:rPr>
                <w:sz w:val="22"/>
                <w:szCs w:val="22"/>
                <w:lang w:val="ru-RU"/>
              </w:rPr>
              <w:t xml:space="preserve"> </w:t>
            </w:r>
            <w:r w:rsidR="009B48E3" w:rsidRPr="00D53A29">
              <w:rPr>
                <w:sz w:val="22"/>
                <w:szCs w:val="22"/>
                <w:lang w:val="ru-RU"/>
              </w:rPr>
              <w:t xml:space="preserve">надлежащим образом оформленных </w:t>
            </w:r>
            <w:r w:rsidRPr="00D53A29">
              <w:rPr>
                <w:sz w:val="22"/>
                <w:szCs w:val="22"/>
                <w:lang w:val="ru-RU"/>
              </w:rPr>
              <w:t>Документов</w:t>
            </w:r>
            <w:r w:rsidR="00626BBF" w:rsidRPr="00D53A29">
              <w:rPr>
                <w:sz w:val="22"/>
                <w:szCs w:val="22"/>
                <w:lang w:val="ru-RU"/>
              </w:rPr>
              <w:t>;</w:t>
            </w:r>
          </w:p>
          <w:p w14:paraId="231EDBF8" w14:textId="47EB6C02" w:rsidR="00E9117C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ненадлежащее качество товара;</w:t>
            </w:r>
          </w:p>
          <w:p w14:paraId="71E96C31" w14:textId="2D9B700E" w:rsidR="00E9117C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несоответствие качества упаковки товара техническим требованиям или государственным стандартам, а также условиям Договора;</w:t>
            </w:r>
          </w:p>
          <w:p w14:paraId="22E88F5C" w14:textId="6A0DBC7A" w:rsidR="00E9117C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поставка товара в упаковке и (или) таре с маркировкой, не позволяющей установить вид и наименование товара или вводящей в заблуждение относительно наименования, количества, качества товара; </w:t>
            </w:r>
          </w:p>
          <w:p w14:paraId="4ED08421" w14:textId="2C047415" w:rsidR="00AD6F6F" w:rsidRPr="00D53A29" w:rsidRDefault="00E9117C" w:rsidP="00065068">
            <w:pPr>
              <w:numPr>
                <w:ilvl w:val="0"/>
                <w:numId w:val="13"/>
              </w:numPr>
              <w:ind w:left="1134" w:hanging="28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поставка товара, упаковка которого, включая обертку, вкладыш, иные материалы, сопутствующие потребительской упаковке товара, не соответствует требованиям Договора.</w:t>
            </w:r>
          </w:p>
        </w:tc>
      </w:tr>
      <w:tr w:rsidR="00E9117C" w:rsidRPr="00D53A29" w14:paraId="34B9B1D7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F6E4F0" w14:textId="77777777" w:rsidR="00E9117C" w:rsidRPr="00D53A29" w:rsidRDefault="00A00532" w:rsidP="00D471D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lastRenderedPageBreak/>
              <w:t>Оформление расхождений и последствия</w:t>
            </w:r>
          </w:p>
        </w:tc>
      </w:tr>
      <w:tr w:rsidR="00E9117C" w:rsidRPr="004121C8" w14:paraId="1719B684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797F68" w14:textId="29B47C39" w:rsidR="00E9117C" w:rsidRPr="00D53A29" w:rsidRDefault="00E9117C" w:rsidP="008C0952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Если Покупатель установил расхождени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я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 количеству и (или) качеству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товара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 данными Документов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, условиями Договора, он оформляет акт о расхождении как при приемке товара, так и в процессе его хранения/реализации.</w:t>
            </w:r>
          </w:p>
        </w:tc>
      </w:tr>
      <w:tr w:rsidR="00E9117C" w:rsidRPr="00D53A29" w14:paraId="2F8EF016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7B91A3" w14:textId="2EF12862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Акт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о расхождении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при приемке товара от имени Поставщика подписывает водител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ь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транспортного средства, доставившего товар, либо ин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ой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представител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ь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перевозчика. Настоящим Поставщик признает наличие у данного лица необхо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димых полномочий на подписание 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кта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о расхождении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>В</w:t>
            </w:r>
            <w:r w:rsidR="00854C02" w:rsidRPr="00D53A29">
              <w:rPr>
                <w:rFonts w:ascii="Times New Roman" w:hAnsi="Times New Roman"/>
                <w:sz w:val="22"/>
                <w:szCs w:val="22"/>
              </w:rPr>
              <w:t xml:space="preserve"> течение семи 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дней с даты составления а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кта о расхождении</w:t>
            </w:r>
            <w:r w:rsidR="00DB47DA" w:rsidRPr="00D53A29">
              <w:rPr>
                <w:rFonts w:ascii="Times New Roman" w:hAnsi="Times New Roman"/>
                <w:sz w:val="22"/>
                <w:szCs w:val="22"/>
              </w:rPr>
              <w:t xml:space="preserve"> Покупатель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направляет его скан-копию Поставщику на согласованный адрес электронной почты либо посредством ЭДО.</w:t>
            </w:r>
          </w:p>
        </w:tc>
      </w:tr>
      <w:tr w:rsidR="00E9117C" w:rsidRPr="00D53A29" w14:paraId="3F1E95A9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9D359D" w14:textId="624C54EF" w:rsidR="00E9117C" w:rsidRPr="00D53A29" w:rsidRDefault="00A2444A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Акт о расхождении при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хранении/реализации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товара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составляет комиссия Покупателя в одно</w:t>
            </w:r>
            <w:r w:rsidR="00B509EA" w:rsidRPr="00D53A29">
              <w:rPr>
                <w:rFonts w:ascii="Times New Roman" w:hAnsi="Times New Roman"/>
                <w:sz w:val="22"/>
                <w:szCs w:val="22"/>
              </w:rPr>
              <w:t xml:space="preserve">стороннем порядке. В течение семи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дней с даты составления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 xml:space="preserve"> 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кта о расхождении</w:t>
            </w:r>
            <w:r w:rsidR="00935C60" w:rsidRPr="00D53A29">
              <w:rPr>
                <w:rFonts w:ascii="Times New Roman" w:hAnsi="Times New Roman"/>
                <w:sz w:val="22"/>
                <w:szCs w:val="22"/>
              </w:rPr>
              <w:t xml:space="preserve"> Покупатель направляет </w:t>
            </w:r>
            <w:r w:rsidR="00190178" w:rsidRPr="00D53A29">
              <w:rPr>
                <w:rFonts w:ascii="Times New Roman" w:hAnsi="Times New Roman"/>
                <w:sz w:val="22"/>
                <w:szCs w:val="22"/>
              </w:rPr>
              <w:t xml:space="preserve">его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скан-копию </w:t>
            </w:r>
            <w:r w:rsidR="00190178" w:rsidRPr="00D53A29">
              <w:rPr>
                <w:rFonts w:ascii="Times New Roman" w:hAnsi="Times New Roman"/>
                <w:sz w:val="22"/>
                <w:szCs w:val="22"/>
              </w:rPr>
              <w:t xml:space="preserve">Поставщику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на согласованный ад</w:t>
            </w:r>
            <w:r w:rsidR="009F03E3" w:rsidRPr="00D53A29">
              <w:rPr>
                <w:rFonts w:ascii="Times New Roman" w:hAnsi="Times New Roman"/>
                <w:sz w:val="22"/>
                <w:szCs w:val="22"/>
              </w:rPr>
              <w:t>рес электронной почты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либо посредством ЭДО.</w:t>
            </w:r>
          </w:p>
        </w:tc>
      </w:tr>
      <w:tr w:rsidR="00640887" w:rsidRPr="004121C8" w14:paraId="71AE999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605521" w14:textId="65B0CA74" w:rsidR="00640887" w:rsidRPr="00D53A29" w:rsidRDefault="00473F44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Поставщик должен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по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дписать и направить скан-копию а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кта о расхождении </w:t>
            </w:r>
            <w:r w:rsidR="00A3132D" w:rsidRPr="00D53A29">
              <w:rPr>
                <w:rFonts w:ascii="Times New Roman" w:hAnsi="Times New Roman"/>
                <w:sz w:val="22"/>
                <w:szCs w:val="22"/>
              </w:rPr>
              <w:t xml:space="preserve">при хранении/реализации товара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по электронной почте либо </w:t>
            </w:r>
            <w:r w:rsidR="00626DED" w:rsidRPr="00D53A29">
              <w:rPr>
                <w:rFonts w:ascii="Times New Roman" w:hAnsi="Times New Roman"/>
                <w:sz w:val="22"/>
                <w:szCs w:val="22"/>
              </w:rPr>
              <w:t>посредством ЭДО в течение семи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 дней с момента его направления Покупателем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14F76" w:rsidRPr="004121C8" w14:paraId="6F0E7580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4653EC" w14:textId="559E8B77" w:rsidR="00614F76" w:rsidRPr="00D53A29" w:rsidRDefault="00614F76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Если П</w:t>
            </w:r>
            <w:r w:rsidR="00CC75F4" w:rsidRPr="00D53A29">
              <w:rPr>
                <w:rFonts w:ascii="Times New Roman" w:hAnsi="Times New Roman"/>
                <w:sz w:val="22"/>
                <w:szCs w:val="22"/>
              </w:rPr>
              <w:t>окупатель не получил подписанную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Поставщиком</w:t>
            </w:r>
            <w:r w:rsidR="00CC75F4" w:rsidRPr="00D53A29">
              <w:rPr>
                <w:rFonts w:ascii="Times New Roman" w:hAnsi="Times New Roman"/>
                <w:sz w:val="22"/>
                <w:szCs w:val="22"/>
              </w:rPr>
              <w:t xml:space="preserve"> скан-копию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 xml:space="preserve"> 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кт</w:t>
            </w:r>
            <w:r w:rsidR="00CC75F4" w:rsidRPr="00D53A29">
              <w:rPr>
                <w:rFonts w:ascii="Times New Roman" w:hAnsi="Times New Roman"/>
                <w:sz w:val="22"/>
                <w:szCs w:val="22"/>
              </w:rPr>
              <w:t>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о расхождении </w:t>
            </w:r>
            <w:r w:rsidR="00A3132D" w:rsidRPr="00D53A29">
              <w:rPr>
                <w:rFonts w:ascii="Times New Roman" w:hAnsi="Times New Roman"/>
                <w:sz w:val="22"/>
                <w:szCs w:val="22"/>
              </w:rPr>
              <w:t>при хранении/реализации</w:t>
            </w:r>
            <w:r w:rsidR="00473F44" w:rsidRPr="00D53A29">
              <w:rPr>
                <w:rFonts w:ascii="Times New Roman" w:hAnsi="Times New Roman"/>
                <w:sz w:val="22"/>
                <w:szCs w:val="22"/>
              </w:rPr>
              <w:t xml:space="preserve"> товара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20F5C" w:rsidRPr="00D53A29">
              <w:rPr>
                <w:rFonts w:ascii="Times New Roman" w:hAnsi="Times New Roman"/>
                <w:sz w:val="22"/>
                <w:szCs w:val="22"/>
              </w:rPr>
              <w:t>составленного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комиссией Покупателя в одностороннем порядке</w:t>
            </w:r>
            <w:r w:rsidR="00820F5C" w:rsidRPr="00D53A29">
              <w:rPr>
                <w:rFonts w:ascii="Times New Roman" w:hAnsi="Times New Roman"/>
                <w:sz w:val="22"/>
                <w:szCs w:val="22"/>
              </w:rPr>
              <w:t>,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документ является надлежащим доказательством выявленных недостатков и основанием для предъявления Покупателем претензий к Поставщику.</w:t>
            </w:r>
          </w:p>
        </w:tc>
      </w:tr>
      <w:tr w:rsidR="00E9117C" w:rsidRPr="004121C8" w14:paraId="633E189F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BE9781" w14:textId="0CE3C3DF" w:rsidR="00640887" w:rsidRPr="00D53A29" w:rsidRDefault="00A47097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Поставщик считается получившим а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кт о расхождении с момента направления Покупателем скан-копии данного акта.</w:t>
            </w:r>
          </w:p>
          <w:p w14:paraId="62C6E7D5" w14:textId="59648682" w:rsidR="00A2444A" w:rsidRPr="00D53A29" w:rsidRDefault="00A2444A" w:rsidP="00D471D4">
            <w:pPr>
              <w:pStyle w:val="a9"/>
              <w:ind w:left="460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</w:t>
            </w:r>
            <w:r w:rsidR="00626DED" w:rsidRPr="00D53A29">
              <w:rPr>
                <w:rFonts w:ascii="Times New Roman" w:hAnsi="Times New Roman"/>
                <w:sz w:val="22"/>
                <w:szCs w:val="22"/>
              </w:rPr>
              <w:t xml:space="preserve"> течение </w:t>
            </w:r>
            <w:r w:rsidR="00175BBF" w:rsidRPr="00D53A29">
              <w:rPr>
                <w:rFonts w:ascii="Times New Roman" w:hAnsi="Times New Roman"/>
                <w:sz w:val="22"/>
                <w:szCs w:val="22"/>
              </w:rPr>
              <w:t>трё</w:t>
            </w:r>
            <w:r w:rsidR="00626DED" w:rsidRPr="00D53A29">
              <w:rPr>
                <w:rFonts w:ascii="Times New Roman" w:hAnsi="Times New Roman"/>
                <w:sz w:val="22"/>
                <w:szCs w:val="22"/>
              </w:rPr>
              <w:t>х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ра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бочих дней с момента получения 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кта о расхождении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Поставщик обязан внести изменения в данные по отгрузке товара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направить Покупателю предусмотренные действующим законодательством документы, корректирующие количество и стоимость отгруженного товара.</w:t>
            </w:r>
          </w:p>
          <w:p w14:paraId="03B8CA86" w14:textId="57F75CA8" w:rsidR="00E9117C" w:rsidRPr="00D53A29" w:rsidRDefault="00A2444A" w:rsidP="00D471D4">
            <w:pPr>
              <w:pStyle w:val="a9"/>
              <w:ind w:left="460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Поставщик вносит и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зменения в данные по отгрузке товара </w:t>
            </w:r>
            <w:r w:rsidR="00A47097" w:rsidRPr="00D53A29">
              <w:rPr>
                <w:rFonts w:ascii="Times New Roman" w:hAnsi="Times New Roman"/>
                <w:sz w:val="22"/>
                <w:szCs w:val="22"/>
              </w:rPr>
              <w:t>датой составления а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кта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о расхождении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Покупателем.</w:t>
            </w:r>
          </w:p>
        </w:tc>
      </w:tr>
      <w:tr w:rsidR="00E9117C" w:rsidRPr="004121C8" w14:paraId="7289FEEE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437077" w14:textId="185235CD" w:rsidR="00E9117C" w:rsidRPr="00D53A29" w:rsidRDefault="00E9117C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 требованию Покупателя о возврате това</w:t>
            </w:r>
            <w:r w:rsidR="00697EC8">
              <w:rPr>
                <w:rFonts w:ascii="Times New Roman" w:hAnsi="Times New Roman"/>
                <w:sz w:val="22"/>
                <w:szCs w:val="22"/>
              </w:rPr>
              <w:t>ра с соответствующего РЦ, Торгового объекта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Покупателя Поставщик обязан вывезти товар, принятый на ответственное хра</w:t>
            </w:r>
            <w:r w:rsidR="00626DED" w:rsidRPr="00D53A29">
              <w:rPr>
                <w:rFonts w:ascii="Times New Roman" w:hAnsi="Times New Roman"/>
                <w:sz w:val="22"/>
                <w:szCs w:val="22"/>
              </w:rPr>
              <w:t>нение Покупателем, в течение семи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дней после получения уведомления от Покупателя</w:t>
            </w:r>
            <w:r w:rsidR="00314725" w:rsidRPr="00D53A29">
              <w:rPr>
                <w:rFonts w:ascii="Times New Roman" w:hAnsi="Times New Roman"/>
                <w:sz w:val="22"/>
                <w:szCs w:val="22"/>
              </w:rPr>
              <w:t>, если иной срок не указан в уведомлении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163E63DE" w14:textId="322E91BA" w:rsidR="00E9117C" w:rsidRPr="00D53A29" w:rsidRDefault="00E9117C" w:rsidP="00D471D4">
            <w:pPr>
              <w:pStyle w:val="a9"/>
              <w:ind w:left="460"/>
              <w:jc w:val="both"/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рамках ЭДО после согласования и внедрения с обеих Сторон документа «Уведомления о</w:t>
            </w:r>
            <w:r w:rsidR="00E13E51" w:rsidRPr="00D53A2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возврате» (RETANN), Покупатель при принятии решения о проведении возврата Поставщику в соответствии Договором отправляет Уведомление о возврате (RETANN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E9117C" w:rsidRPr="004121C8" w14:paraId="06953402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05F503" w14:textId="77777777" w:rsidR="00E9117C" w:rsidRPr="00D53A29" w:rsidRDefault="00640887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вправе утилизировать товар</w:t>
            </w:r>
            <w:r w:rsidRPr="00D53A29">
              <w:rPr>
                <w:sz w:val="22"/>
                <w:szCs w:val="22"/>
              </w:rPr>
              <w:t xml:space="preserve">,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е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сли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Поставщик не вывез его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в установленный срок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7AFE549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F8E1E2" w14:textId="77777777" w:rsidR="00E9117C" w:rsidRPr="00D53A29" w:rsidRDefault="00A2444A" w:rsidP="00D471D4">
            <w:pPr>
              <w:pStyle w:val="a9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Поставщик обязан удовлетворить т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ребования</w:t>
            </w:r>
            <w:r w:rsidR="006268BE" w:rsidRPr="00D53A29">
              <w:rPr>
                <w:rFonts w:ascii="Times New Roman" w:hAnsi="Times New Roman"/>
                <w:sz w:val="22"/>
                <w:szCs w:val="22"/>
              </w:rPr>
              <w:t xml:space="preserve"> Покупателя в течение семи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дней с даты направления Покупателем Акта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о расхождении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и/или претензии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D53A29" w14:paraId="21F09A7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FF4B18" w14:textId="77777777" w:rsidR="00E9117C" w:rsidRPr="00D53A29" w:rsidRDefault="00E9117C" w:rsidP="00065068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26"/>
              </w:tabs>
              <w:ind w:left="317" w:hanging="317"/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Ц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ена</w:t>
            </w:r>
          </w:p>
        </w:tc>
      </w:tr>
      <w:tr w:rsidR="00E9117C" w:rsidRPr="004121C8" w14:paraId="46E022D4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633475" w14:textId="2A953261" w:rsidR="00E9117C" w:rsidRPr="00D53A29" w:rsidRDefault="00A2444A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Стороны согласуют цену при заключении Договора путем подписания соответствующего протокола (приложение 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№1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A2444A" w:rsidRPr="004121C8" w14:paraId="1522AFCC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A4ECF1" w14:textId="77777777" w:rsidR="00A2444A" w:rsidRPr="00D53A29" w:rsidRDefault="00A2444A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Цена на товар определяется в рублях с учетом НДС по ставке, предусмотренной действующим законодательством.</w:t>
            </w:r>
          </w:p>
        </w:tc>
      </w:tr>
      <w:tr w:rsidR="00A2444A" w:rsidRPr="004121C8" w14:paraId="74D52BA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BEDB35" w14:textId="77777777" w:rsidR="00A2444A" w:rsidRPr="00D53A29" w:rsidRDefault="00A2444A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Стоимость товара в документе «Заказ» (ORDERS) рассчитывается по формуле: Цн*К=Сн, где:</w:t>
            </w:r>
          </w:p>
          <w:p w14:paraId="2AEC5FA4" w14:textId="6D5F3784" w:rsidR="00A2444A" w:rsidRPr="00D53A29" w:rsidRDefault="00A2444A" w:rsidP="00065068">
            <w:pPr>
              <w:ind w:left="708" w:firstLine="14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Цн — цена с НДС на основании согласованного ассортимента и цен,</w:t>
            </w:r>
          </w:p>
          <w:p w14:paraId="491DD2E5" w14:textId="78E1C181" w:rsidR="00A2444A" w:rsidRPr="00D53A29" w:rsidRDefault="00A2444A" w:rsidP="00065068">
            <w:pPr>
              <w:ind w:left="708" w:firstLine="14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К — количество товара,</w:t>
            </w:r>
          </w:p>
          <w:p w14:paraId="18307D80" w14:textId="07C96A20" w:rsidR="00A2444A" w:rsidRPr="00D53A29" w:rsidRDefault="00A2444A" w:rsidP="00065068">
            <w:pPr>
              <w:ind w:left="708" w:firstLine="143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Сн — сумма с НДС.</w:t>
            </w:r>
          </w:p>
          <w:p w14:paraId="174B56F8" w14:textId="77777777" w:rsidR="003C106A" w:rsidRPr="00D53A29" w:rsidRDefault="00A2444A" w:rsidP="00065068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При формировании ответных документов на заказ типа «ORDRSP», «DESADV» Поставщик обязан убедиться, что расчет стоимости това</w:t>
            </w:r>
            <w:r w:rsidR="0097706C" w:rsidRPr="00D53A29">
              <w:rPr>
                <w:rFonts w:ascii="Times New Roman" w:hAnsi="Times New Roman"/>
                <w:sz w:val="22"/>
                <w:szCs w:val="22"/>
              </w:rPr>
              <w:t>ра соответствует данной формуле</w:t>
            </w:r>
            <w:r w:rsidR="003C106A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05415CD" w14:textId="77777777" w:rsidR="0097706C" w:rsidRPr="00D53A29" w:rsidRDefault="00835165" w:rsidP="00065068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Указание </w:t>
            </w:r>
            <w:r w:rsidR="0097706C" w:rsidRPr="00D53A29">
              <w:rPr>
                <w:rFonts w:ascii="Times New Roman" w:hAnsi="Times New Roman"/>
                <w:sz w:val="22"/>
                <w:szCs w:val="22"/>
              </w:rPr>
              <w:t>в заказе</w:t>
            </w:r>
            <w:r w:rsidR="00EE543D" w:rsidRPr="00D53A29">
              <w:rPr>
                <w:rFonts w:ascii="Times New Roman" w:hAnsi="Times New Roman"/>
                <w:sz w:val="22"/>
                <w:szCs w:val="22"/>
              </w:rPr>
              <w:t xml:space="preserve"> и ответных документах</w:t>
            </w:r>
            <w:r w:rsidR="003C106A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цен</w:t>
            </w:r>
            <w:r w:rsidR="002B4B89" w:rsidRPr="00D53A29">
              <w:rPr>
                <w:rFonts w:ascii="Times New Roman" w:hAnsi="Times New Roman"/>
                <w:sz w:val="22"/>
                <w:szCs w:val="22"/>
              </w:rPr>
              <w:t>,</w:t>
            </w:r>
            <w:r w:rsidR="00F7183E" w:rsidRPr="00D53A29">
              <w:rPr>
                <w:rFonts w:ascii="Times New Roman" w:hAnsi="Times New Roman"/>
                <w:sz w:val="22"/>
                <w:szCs w:val="22"/>
              </w:rPr>
              <w:t xml:space="preserve"> отличных от </w:t>
            </w:r>
            <w:r w:rsidR="00EE543D" w:rsidRPr="00D53A29">
              <w:rPr>
                <w:rFonts w:ascii="Times New Roman" w:hAnsi="Times New Roman"/>
                <w:sz w:val="22"/>
                <w:szCs w:val="22"/>
              </w:rPr>
              <w:t>согласованных</w:t>
            </w:r>
            <w:r w:rsidR="00B7698D" w:rsidRPr="00D53A29">
              <w:rPr>
                <w:rFonts w:ascii="Times New Roman" w:hAnsi="Times New Roman"/>
                <w:sz w:val="22"/>
                <w:szCs w:val="22"/>
              </w:rPr>
              <w:t>,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4B89" w:rsidRPr="00D53A29">
              <w:rPr>
                <w:rFonts w:ascii="Times New Roman" w:hAnsi="Times New Roman"/>
                <w:sz w:val="22"/>
                <w:szCs w:val="22"/>
              </w:rPr>
              <w:t>не признается соглашением о новой цене</w:t>
            </w:r>
            <w:r w:rsidR="00EE543D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706C" w:rsidRPr="00D53A29">
              <w:rPr>
                <w:rFonts w:ascii="Times New Roman" w:hAnsi="Times New Roman"/>
                <w:sz w:val="22"/>
                <w:szCs w:val="22"/>
              </w:rPr>
              <w:t xml:space="preserve">и не освобождает Поставщика от обязанности поставить товар по </w:t>
            </w:r>
            <w:r w:rsidR="002B4B89" w:rsidRPr="00D53A29">
              <w:rPr>
                <w:rFonts w:ascii="Times New Roman" w:hAnsi="Times New Roman"/>
                <w:sz w:val="22"/>
                <w:szCs w:val="22"/>
              </w:rPr>
              <w:t xml:space="preserve">ранее </w:t>
            </w:r>
            <w:r w:rsidR="0097706C" w:rsidRPr="00D53A29">
              <w:rPr>
                <w:rFonts w:ascii="Times New Roman" w:hAnsi="Times New Roman"/>
                <w:sz w:val="22"/>
                <w:szCs w:val="22"/>
              </w:rPr>
              <w:t>согласованным ценам.</w:t>
            </w:r>
          </w:p>
        </w:tc>
      </w:tr>
      <w:tr w:rsidR="00640887" w:rsidRPr="004121C8" w14:paraId="60BDB5D6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0F922ED" w14:textId="77777777" w:rsidR="00640887" w:rsidRPr="00D53A29" w:rsidRDefault="00640887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оплачивает товар на основании надлежащим образом оформленных Документов по указанным в них ценам. Цены в Документах не могут отличаться от цен, действующих на дату направления соответствующего заказа Покупателя.</w:t>
            </w:r>
          </w:p>
        </w:tc>
      </w:tr>
      <w:tr w:rsidR="00E9117C" w:rsidRPr="004121C8" w14:paraId="37F29360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F5C77A" w14:textId="30F03DB1" w:rsidR="00E9117C" w:rsidRPr="00D53A29" w:rsidRDefault="00E9117C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Поставщик вправе с согласия Покупателя </w:t>
            </w:r>
            <w:r w:rsidR="003E5B4B" w:rsidRPr="00D53A29">
              <w:rPr>
                <w:rFonts w:ascii="Times New Roman" w:hAnsi="Times New Roman"/>
                <w:sz w:val="22"/>
                <w:szCs w:val="22"/>
              </w:rPr>
              <w:t xml:space="preserve">увеличить или уменьшить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цены на поставляемые товары.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В этом случае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Сторон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ы подписывают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«Уведомления об изменении цены»</w:t>
            </w:r>
            <w:r w:rsidR="002F2069" w:rsidRPr="00D53A2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PRICAT в ЭДО или по форме приложения </w:t>
            </w:r>
            <w:r w:rsidR="001374F7" w:rsidRPr="00D53A2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3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1D3ADA3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0C8D9C" w14:textId="77777777" w:rsidR="00A2444A" w:rsidRPr="00D53A29" w:rsidRDefault="00E9117C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Согласованные цены могут быть изменены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CA17B4E" w14:textId="77777777" w:rsidR="00E9117C" w:rsidRPr="00D53A29" w:rsidRDefault="00E9117C" w:rsidP="00065068">
            <w:pPr>
              <w:pStyle w:val="a9"/>
              <w:numPr>
                <w:ilvl w:val="0"/>
                <w:numId w:val="2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сторону увеличения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6268BE" w:rsidRPr="00D53A29">
              <w:rPr>
                <w:rFonts w:ascii="Times New Roman" w:hAnsi="Times New Roman"/>
                <w:sz w:val="22"/>
                <w:szCs w:val="22"/>
              </w:rPr>
              <w:t>не чаще одного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раза в</w:t>
            </w:r>
            <w:r w:rsidR="006268BE" w:rsidRPr="00D53A29">
              <w:rPr>
                <w:rFonts w:ascii="Times New Roman" w:hAnsi="Times New Roman"/>
                <w:sz w:val="22"/>
                <w:szCs w:val="22"/>
              </w:rPr>
              <w:t xml:space="preserve"> месяц. Для этого с 9-ого по 12</w:t>
            </w:r>
            <w:r w:rsidR="00175BBF" w:rsidRPr="00D53A29">
              <w:rPr>
                <w:rFonts w:ascii="Times New Roman" w:hAnsi="Times New Roman"/>
                <w:sz w:val="22"/>
                <w:szCs w:val="22"/>
              </w:rPr>
              <w:t>-ое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число текущего месяца Поставщик должен направить уведомление об изменении цены (PRICAT) Покупателю</w:t>
            </w:r>
            <w:r w:rsidR="003612A4" w:rsidRPr="00D53A2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A042CE3" w14:textId="77777777" w:rsidR="00A2444A" w:rsidRPr="00D53A29" w:rsidRDefault="00A2444A" w:rsidP="00065068">
            <w:pPr>
              <w:pStyle w:val="a9"/>
              <w:numPr>
                <w:ilvl w:val="0"/>
                <w:numId w:val="2"/>
              </w:numPr>
              <w:tabs>
                <w:tab w:val="left" w:pos="851"/>
              </w:tabs>
              <w:ind w:left="851" w:hanging="284"/>
              <w:jc w:val="both"/>
              <w:rPr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сторону уменьшения - путем направления Поставщиком уведомления об изменении цен</w:t>
            </w:r>
            <w:r w:rsidR="006268BE" w:rsidRPr="00D53A29">
              <w:rPr>
                <w:rFonts w:ascii="Times New Roman" w:hAnsi="Times New Roman"/>
                <w:sz w:val="22"/>
                <w:szCs w:val="22"/>
              </w:rPr>
              <w:t>ы (PRICAT) не позднее чем за три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недели до даты начала действия новой цены</w:t>
            </w:r>
            <w:r w:rsidR="00D13A29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D53A29" w14:paraId="65551302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5D2D422" w14:textId="77777777" w:rsidR="00E9117C" w:rsidRPr="00D53A29" w:rsidRDefault="00E9117C" w:rsidP="00065068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 итогам рассмотрения уведомления об изменении цены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 (PRICAT)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Покупатель вправе:</w:t>
            </w:r>
          </w:p>
          <w:p w14:paraId="3421203A" w14:textId="1A3A5A91" w:rsidR="00E9117C" w:rsidRPr="00D53A29" w:rsidRDefault="00E9117C" w:rsidP="00065068">
            <w:pPr>
              <w:numPr>
                <w:ilvl w:val="0"/>
                <w:numId w:val="15"/>
              </w:numPr>
              <w:ind w:left="851" w:hanging="284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согласиться с предлагаемыми изменениями, подписав уведомление. В таком случае новые це</w:t>
            </w:r>
            <w:r w:rsidR="00AF753A" w:rsidRPr="00D53A29">
              <w:rPr>
                <w:sz w:val="22"/>
                <w:szCs w:val="22"/>
                <w:lang w:val="ru-RU"/>
              </w:rPr>
              <w:t>ны вступают в силу с 1-ого</w:t>
            </w:r>
            <w:r w:rsidRPr="00D53A29">
              <w:rPr>
                <w:sz w:val="22"/>
                <w:szCs w:val="22"/>
                <w:lang w:val="ru-RU"/>
              </w:rPr>
              <w:t xml:space="preserve"> числа месяца, следующего за месяцем получения Покупателем уведомления, если иной момент вступления в силу не согласован Сторонами дополнительно (в том числе в самом уведомлении);</w:t>
            </w:r>
          </w:p>
          <w:p w14:paraId="75DE1EEB" w14:textId="4BB1246C" w:rsidR="00E9117C" w:rsidRPr="00D53A29" w:rsidRDefault="00E9117C" w:rsidP="00065068">
            <w:pPr>
              <w:numPr>
                <w:ilvl w:val="0"/>
                <w:numId w:val="15"/>
              </w:numPr>
              <w:ind w:left="851" w:hanging="284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отказаться от предлагаемых изменений, проинформировав об этом Поставщика.</w:t>
            </w:r>
            <w:r w:rsidR="002F2069" w:rsidRPr="00D53A29">
              <w:rPr>
                <w:sz w:val="22"/>
                <w:szCs w:val="22"/>
                <w:lang w:val="ru-RU"/>
              </w:rPr>
              <w:t xml:space="preserve"> </w:t>
            </w:r>
            <w:r w:rsidRPr="00D53A29">
              <w:rPr>
                <w:sz w:val="22"/>
                <w:szCs w:val="22"/>
                <w:lang w:val="ru-RU"/>
              </w:rPr>
              <w:t>Отсутствие отказ</w:t>
            </w:r>
            <w:r w:rsidR="00A2444A" w:rsidRPr="00D53A29">
              <w:rPr>
                <w:sz w:val="22"/>
                <w:szCs w:val="22"/>
                <w:lang w:val="ru-RU"/>
              </w:rPr>
              <w:t>а</w:t>
            </w:r>
            <w:r w:rsidRPr="00D53A29">
              <w:rPr>
                <w:sz w:val="22"/>
                <w:szCs w:val="22"/>
                <w:lang w:val="ru-RU"/>
              </w:rPr>
              <w:t xml:space="preserve"> не считается согласием Покупателя с предложенными изменениями.</w:t>
            </w:r>
          </w:p>
        </w:tc>
      </w:tr>
      <w:tr w:rsidR="00A2444A" w:rsidRPr="004121C8" w14:paraId="6F68B972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C71476" w14:textId="0AE8723B" w:rsidR="00A2444A" w:rsidRPr="00D53A29" w:rsidRDefault="00A2444A" w:rsidP="008C0952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Если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Покупатель не согласовал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изменени</w:t>
            </w:r>
            <w:r w:rsidR="00D712C0" w:rsidRPr="00D53A29">
              <w:rPr>
                <w:rFonts w:ascii="Times New Roman" w:hAnsi="Times New Roman"/>
                <w:sz w:val="22"/>
                <w:szCs w:val="22"/>
              </w:rPr>
              <w:t>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цены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 товара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Поставщик вправе прекратить поставки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 такого</w:t>
            </w:r>
            <w:r w:rsidR="00C52379" w:rsidRPr="00D53A29">
              <w:rPr>
                <w:rFonts w:ascii="Times New Roman" w:hAnsi="Times New Roman"/>
                <w:sz w:val="22"/>
                <w:szCs w:val="22"/>
              </w:rPr>
              <w:t xml:space="preserve"> товара, начиная с 1-ого числа месяца, следующего за месяцем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получения Покупателем уведомления. Прекращение поставок в этом случае не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является нарушением по Договору.</w:t>
            </w:r>
          </w:p>
        </w:tc>
      </w:tr>
      <w:tr w:rsidR="00A2444A" w:rsidRPr="00D53A29" w14:paraId="48BBFEE5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9F4EAA" w14:textId="77777777" w:rsidR="00E05084" w:rsidRPr="00D53A29" w:rsidRDefault="00640887" w:rsidP="00065068">
            <w:pPr>
              <w:pStyle w:val="a9"/>
              <w:numPr>
                <w:ilvl w:val="1"/>
                <w:numId w:val="1"/>
              </w:numPr>
              <w:ind w:left="567" w:hanging="5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случае поставок товара без подписанного Покупателем уведомления об изменении его цены, такой товар считается поставленным по ранее согласованной цене, в том числе и в случае его приемки и оплаты Покупателем по Документам, в которых Поставщиком указана измененная цена.</w:t>
            </w:r>
          </w:p>
          <w:p w14:paraId="3D999A29" w14:textId="77777777" w:rsidR="00A2444A" w:rsidRPr="00D53A29" w:rsidRDefault="00640887" w:rsidP="00065068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Если работники Покупателя приняли товар по Документам, где цены отличаются от согласованных Сторонами, это н</w:t>
            </w:r>
            <w:r w:rsidR="00A27B6E" w:rsidRPr="00D53A29">
              <w:rPr>
                <w:rFonts w:ascii="Times New Roman" w:hAnsi="Times New Roman"/>
                <w:sz w:val="22"/>
                <w:szCs w:val="22"/>
              </w:rPr>
              <w:t>е считается согласием Покупателя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 ценами </w:t>
            </w:r>
            <w:r w:rsidR="00A27B6E" w:rsidRPr="00D53A29">
              <w:rPr>
                <w:rFonts w:ascii="Times New Roman" w:hAnsi="Times New Roman"/>
                <w:sz w:val="22"/>
                <w:szCs w:val="22"/>
              </w:rPr>
              <w:t>Поставщика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. Такие 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лица не уполномочены Покупателем согласовывать и изменять цены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645F89D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2E7586" w14:textId="77777777" w:rsidR="00E9117C" w:rsidRPr="00D53A29" w:rsidRDefault="00E9117C" w:rsidP="00065068">
            <w:pPr>
              <w:pStyle w:val="a9"/>
              <w:numPr>
                <w:ilvl w:val="1"/>
                <w:numId w:val="1"/>
              </w:numPr>
              <w:ind w:left="567" w:hanging="5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случае поставки товара по цене, превышающей согласованную Сторонами, Поставщик обязан возместить Покупателю всю сумму отклонений от согласованных Сторонами цен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19E43CA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3705BF" w14:textId="0F92DAD6" w:rsidR="00E9117C" w:rsidRPr="00D53A29" w:rsidRDefault="00E9117C" w:rsidP="00065068">
            <w:pPr>
              <w:pStyle w:val="a9"/>
              <w:numPr>
                <w:ilvl w:val="1"/>
                <w:numId w:val="1"/>
              </w:numPr>
              <w:ind w:left="567" w:hanging="5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За достижение Покупателем определенного объема закупок товаров Поставщик выплачивает Покупателю вознаграждение (премию)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.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Р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азмер, основания начисления, порядок и сроки выплаты 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 xml:space="preserve">премии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указан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ы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в приложении 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5</w:t>
            </w:r>
            <w:r w:rsidR="00640887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D53A29" w14:paraId="405CC834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F81C26" w14:textId="0EA238A7" w:rsidR="00E9117C" w:rsidRPr="00D53A29" w:rsidRDefault="00E9117C" w:rsidP="00065068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26"/>
              </w:tabs>
              <w:ind w:left="317" w:hanging="317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Р</w:t>
            </w:r>
            <w:r w:rsidR="008C0952" w:rsidRPr="00D53A29">
              <w:rPr>
                <w:b/>
                <w:bCs/>
                <w:sz w:val="28"/>
                <w:szCs w:val="28"/>
                <w:lang w:val="ru-RU"/>
              </w:rPr>
              <w:t>асчё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ты</w:t>
            </w:r>
          </w:p>
        </w:tc>
      </w:tr>
      <w:tr w:rsidR="00E9117C" w:rsidRPr="004121C8" w14:paraId="4219F843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794A08" w14:textId="19445BA3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окупатель оплачивает товар платё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жными поручениями на счет Поставщика, указанный в Договоре.</w:t>
            </w:r>
          </w:p>
        </w:tc>
      </w:tr>
      <w:tr w:rsidR="00E9117C" w:rsidRPr="004121C8" w14:paraId="71E38BF3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55F6A2" w14:textId="634B0573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считается исполнившим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обязанность по оплате товара с момента списания денежных средств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с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его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 расчётного счё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та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6FB9E991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7CE715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оплачивает каждую поставленную партию товара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с отсрочкой платежа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после фактической передачи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ему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товара.</w:t>
            </w:r>
          </w:p>
        </w:tc>
      </w:tr>
      <w:tr w:rsidR="00E9117C" w:rsidRPr="00D53A29" w14:paraId="6D23468D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A4250D1" w14:textId="6A98B0F6" w:rsidR="00E9117C" w:rsidRPr="00D53A29" w:rsidRDefault="0014192E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Если в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Договоре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указана отсрочка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, превышающ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ая установленные для нее сроки в ФЗ «Об основах гос</w:t>
            </w:r>
            <w:r w:rsidR="002F2069" w:rsidRPr="00D53A29">
              <w:rPr>
                <w:rFonts w:ascii="Times New Roman" w:hAnsi="Times New Roman"/>
                <w:sz w:val="22"/>
                <w:szCs w:val="22"/>
              </w:rPr>
              <w:t>ударственного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регулирования торговой деятельности в РФ» (далее </w:t>
            </w:r>
            <w:r w:rsidR="002F2069" w:rsidRPr="00D53A29">
              <w:rPr>
                <w:rFonts w:ascii="Times New Roman" w:hAnsi="Times New Roman"/>
                <w:sz w:val="22"/>
                <w:szCs w:val="22"/>
              </w:rPr>
              <w:t>–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З</w:t>
            </w:r>
            <w:r w:rsidR="002F2069" w:rsidRPr="00D53A29">
              <w:rPr>
                <w:rFonts w:ascii="Times New Roman" w:hAnsi="Times New Roman"/>
                <w:sz w:val="22"/>
                <w:szCs w:val="22"/>
              </w:rPr>
              <w:t>акон о торговле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),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такие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условия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являются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ничтожными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 Р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асчё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ты производятся в максимальные сроки отсрочки, установленные законодательством.</w:t>
            </w:r>
          </w:p>
        </w:tc>
      </w:tr>
      <w:tr w:rsidR="00E9117C" w:rsidRPr="004121C8" w14:paraId="6C279D75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568D40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176969168"/>
            <w:bookmarkStart w:id="1" w:name="_Hlk176969010"/>
            <w:r w:rsidRPr="00D53A29">
              <w:rPr>
                <w:rFonts w:ascii="Times New Roman" w:hAnsi="Times New Roman"/>
                <w:sz w:val="22"/>
                <w:szCs w:val="22"/>
              </w:rPr>
              <w:t>Отсрочка платежа по Договору составляет:</w:t>
            </w:r>
          </w:p>
          <w:bookmarkEnd w:id="0"/>
          <w:p w14:paraId="66CAC6FC" w14:textId="33C91FE3" w:rsidR="00C312B8" w:rsidRPr="004121C8" w:rsidRDefault="00C312B8" w:rsidP="00B46213">
            <w:pPr>
              <w:pStyle w:val="a9"/>
              <w:numPr>
                <w:ilvl w:val="0"/>
                <w:numId w:val="25"/>
              </w:numPr>
              <w:ind w:left="9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21C8">
              <w:rPr>
                <w:rFonts w:ascii="Times New Roman" w:hAnsi="Times New Roman"/>
                <w:sz w:val="22"/>
                <w:szCs w:val="22"/>
              </w:rPr>
              <w:t xml:space="preserve">при продаже продовольственных товаров, на которые срок годности установлен </w:t>
            </w:r>
            <w:r w:rsidR="00190157">
              <w:rPr>
                <w:rFonts w:ascii="Times New Roman" w:hAnsi="Times New Roman"/>
                <w:sz w:val="22"/>
                <w:szCs w:val="22"/>
              </w:rPr>
              <w:t xml:space="preserve">пять и менее </w:t>
            </w:r>
            <w:r w:rsidRPr="004121C8">
              <w:rPr>
                <w:rFonts w:ascii="Times New Roman" w:hAnsi="Times New Roman"/>
                <w:sz w:val="22"/>
                <w:szCs w:val="22"/>
              </w:rPr>
              <w:t>дней</w:t>
            </w:r>
            <w:r w:rsidR="00190157">
              <w:rPr>
                <w:rFonts w:ascii="Times New Roman" w:hAnsi="Times New Roman"/>
                <w:sz w:val="22"/>
                <w:szCs w:val="22"/>
              </w:rPr>
              <w:t>,</w:t>
            </w:r>
            <w:r w:rsidR="007D0549">
              <w:rPr>
                <w:rFonts w:ascii="Times New Roman" w:hAnsi="Times New Roman"/>
                <w:sz w:val="22"/>
                <w:szCs w:val="22"/>
              </w:rPr>
              <w:t xml:space="preserve"> и,</w:t>
            </w:r>
            <w:r w:rsidR="007E36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0157">
              <w:rPr>
                <w:rFonts w:ascii="Times New Roman" w:hAnsi="Times New Roman"/>
                <w:sz w:val="22"/>
                <w:szCs w:val="22"/>
              </w:rPr>
              <w:t xml:space="preserve">если </w:t>
            </w:r>
            <w:r w:rsidR="00190157" w:rsidRPr="004121C8">
              <w:rPr>
                <w:rFonts w:ascii="Times New Roman" w:hAnsi="Times New Roman"/>
                <w:sz w:val="22"/>
                <w:szCs w:val="22"/>
              </w:rPr>
              <w:t xml:space="preserve">в Договоре предусмотрено обязательство подготовки и подписания документов, относящихся к поставке таких товаров, в форме электронного документа, </w:t>
            </w:r>
            <w:r w:rsidRPr="004121C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4121C8">
              <w:rPr>
                <w:rFonts w:ascii="Times New Roman" w:hAnsi="Times New Roman"/>
                <w:sz w:val="22"/>
                <w:szCs w:val="22"/>
              </w:rPr>
              <w:t xml:space="preserve"> рабочих дн</w:t>
            </w:r>
            <w:r w:rsidR="007E366A">
              <w:rPr>
                <w:rFonts w:ascii="Times New Roman" w:hAnsi="Times New Roman"/>
                <w:sz w:val="22"/>
                <w:szCs w:val="22"/>
              </w:rPr>
              <w:t>я</w:t>
            </w:r>
            <w:r w:rsidRPr="004121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21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(по </w:t>
            </w:r>
            <w:r w:rsidRPr="004121C8"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 xml:space="preserve">Закону о торговле отсрочка не может превышать </w:t>
            </w:r>
            <w:r w:rsidR="007E366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4 </w:t>
            </w:r>
            <w:r w:rsidRPr="004121C8">
              <w:rPr>
                <w:rFonts w:ascii="Times New Roman" w:hAnsi="Times New Roman"/>
                <w:i/>
                <w:iCs/>
                <w:sz w:val="22"/>
                <w:szCs w:val="22"/>
              </w:rPr>
              <w:t>рабочих дн</w:t>
            </w:r>
            <w:r w:rsidR="007E366A">
              <w:rPr>
                <w:rFonts w:ascii="Times New Roman" w:hAnsi="Times New Roman"/>
                <w:i/>
                <w:iCs/>
                <w:sz w:val="22"/>
                <w:szCs w:val="22"/>
              </w:rPr>
              <w:t>я</w:t>
            </w:r>
            <w:r w:rsidR="00B46213">
              <w:rPr>
                <w:rFonts w:ascii="Times New Roman" w:hAnsi="Times New Roman"/>
                <w:i/>
                <w:iCs/>
                <w:sz w:val="22"/>
                <w:szCs w:val="22"/>
              </w:rPr>
              <w:t>)</w:t>
            </w:r>
            <w:r w:rsidR="00B46213">
              <w:rPr>
                <w:rFonts w:ascii="Times New Roman" w:hAnsi="Times New Roman"/>
                <w:sz w:val="22"/>
                <w:szCs w:val="22"/>
              </w:rPr>
              <w:t>.</w:t>
            </w:r>
            <w:r w:rsidR="00B4621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B46213" w:rsidRPr="004121C8">
              <w:rPr>
                <w:rFonts w:ascii="Times New Roman" w:hAnsi="Times New Roman"/>
                <w:sz w:val="22"/>
                <w:szCs w:val="22"/>
              </w:rPr>
              <w:t>Подпункт А) вступает в силу с 01.03.2025</w:t>
            </w:r>
            <w:r w:rsidR="0019015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C75BE2B" w14:textId="1DA8CAE1" w:rsidR="00E9117C" w:rsidRPr="008B58E2" w:rsidRDefault="00E9117C" w:rsidP="00D03C89">
            <w:pPr>
              <w:pStyle w:val="a9"/>
              <w:numPr>
                <w:ilvl w:val="0"/>
                <w:numId w:val="25"/>
              </w:numPr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при продаже </w:t>
            </w:r>
            <w:r w:rsidR="00D03C89" w:rsidRPr="00D53A29">
              <w:rPr>
                <w:rFonts w:ascii="Times New Roman" w:hAnsi="Times New Roman"/>
                <w:sz w:val="22"/>
                <w:szCs w:val="22"/>
              </w:rPr>
              <w:t>продовольственн</w:t>
            </w:r>
            <w:r w:rsidR="00D03C89">
              <w:rPr>
                <w:rFonts w:ascii="Times New Roman" w:hAnsi="Times New Roman"/>
                <w:sz w:val="22"/>
                <w:szCs w:val="22"/>
              </w:rPr>
              <w:t>ых</w:t>
            </w:r>
            <w:r w:rsidR="00D03C89" w:rsidRPr="00D53A29">
              <w:rPr>
                <w:rFonts w:ascii="Times New Roman" w:hAnsi="Times New Roman"/>
                <w:sz w:val="22"/>
                <w:szCs w:val="22"/>
              </w:rPr>
              <w:t xml:space="preserve"> товар</w:t>
            </w:r>
            <w:r w:rsidR="00D03C89">
              <w:rPr>
                <w:rFonts w:ascii="Times New Roman" w:hAnsi="Times New Roman"/>
                <w:sz w:val="22"/>
                <w:szCs w:val="22"/>
              </w:rPr>
              <w:t>ов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на которые срок годности установл</w:t>
            </w:r>
            <w:r w:rsidR="00F8296F">
              <w:rPr>
                <w:rFonts w:ascii="Times New Roman" w:hAnsi="Times New Roman"/>
                <w:sz w:val="22"/>
                <w:szCs w:val="22"/>
              </w:rPr>
              <w:t xml:space="preserve">ен </w:t>
            </w:r>
            <w:r w:rsidR="00190157" w:rsidRPr="00190157">
              <w:rPr>
                <w:rFonts w:ascii="Times New Roman" w:hAnsi="Times New Roman"/>
                <w:sz w:val="22"/>
                <w:szCs w:val="22"/>
              </w:rPr>
              <w:t>девять и менее дней (за исключением указанных в подпункте «А» настоящего пункта Договора), - 8 рабочих дней</w:t>
            </w:r>
            <w:r w:rsidR="001901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(по </w:t>
            </w:r>
            <w:r w:rsidR="002F2069"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>Закону о торговле</w:t>
            </w: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отсрочка не может превышать 8 рабочих дней)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C0D6371" w14:textId="7D81F15F" w:rsidR="00E9117C" w:rsidRPr="008B58E2" w:rsidRDefault="00E9117C" w:rsidP="00D03C89">
            <w:pPr>
              <w:pStyle w:val="a9"/>
              <w:numPr>
                <w:ilvl w:val="0"/>
                <w:numId w:val="25"/>
              </w:numPr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 xml:space="preserve">при продаже </w:t>
            </w:r>
            <w:r w:rsidR="00D03C89" w:rsidRPr="008B58E2">
              <w:rPr>
                <w:rFonts w:ascii="Times New Roman" w:hAnsi="Times New Roman"/>
                <w:sz w:val="22"/>
                <w:szCs w:val="22"/>
              </w:rPr>
              <w:t>продовольственн</w:t>
            </w:r>
            <w:r w:rsidR="00D03C89">
              <w:rPr>
                <w:rFonts w:ascii="Times New Roman" w:hAnsi="Times New Roman"/>
                <w:sz w:val="22"/>
                <w:szCs w:val="22"/>
              </w:rPr>
              <w:t>ых</w:t>
            </w:r>
            <w:r w:rsidR="00D03C89" w:rsidRPr="008B58E2">
              <w:rPr>
                <w:rFonts w:ascii="Times New Roman" w:hAnsi="Times New Roman"/>
                <w:sz w:val="22"/>
                <w:szCs w:val="22"/>
              </w:rPr>
              <w:t xml:space="preserve"> товар</w:t>
            </w:r>
            <w:r w:rsidR="00D03C89">
              <w:rPr>
                <w:rFonts w:ascii="Times New Roman" w:hAnsi="Times New Roman"/>
                <w:sz w:val="22"/>
                <w:szCs w:val="22"/>
              </w:rPr>
              <w:t>ов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>, на которые срок годности установлен от десяти до тр</w:t>
            </w:r>
            <w:r w:rsidR="00F8296F" w:rsidRPr="008B58E2">
              <w:rPr>
                <w:rFonts w:ascii="Times New Roman" w:hAnsi="Times New Roman"/>
                <w:sz w:val="22"/>
                <w:szCs w:val="22"/>
              </w:rPr>
              <w:t>идцати дней включительно, - 25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 xml:space="preserve"> календарных дней </w:t>
            </w: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>(по З</w:t>
            </w:r>
            <w:r w:rsidR="002F2069"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>акону о торговле</w:t>
            </w: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отсрочка не может превышать 25 календарных дней)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8ACCE94" w14:textId="7D15BC86" w:rsidR="00E9117C" w:rsidRPr="008B58E2" w:rsidRDefault="00E9117C" w:rsidP="00D03C89">
            <w:pPr>
              <w:pStyle w:val="a9"/>
              <w:numPr>
                <w:ilvl w:val="0"/>
                <w:numId w:val="25"/>
              </w:numPr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при продаже продовольственных товаров, на которые срок годности установлен свыше тридцати дней, а также алкогольной продукции, произведенной на территории Российской Федер</w:t>
            </w:r>
            <w:r w:rsidR="00F8296F" w:rsidRPr="008B58E2">
              <w:rPr>
                <w:rFonts w:ascii="Times New Roman" w:hAnsi="Times New Roman"/>
                <w:sz w:val="22"/>
                <w:szCs w:val="22"/>
              </w:rPr>
              <w:t>ации, - 40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 xml:space="preserve"> календарных дней </w:t>
            </w: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>(по З</w:t>
            </w:r>
            <w:r w:rsidR="002F2069"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>акону о торговле</w:t>
            </w:r>
            <w:r w:rsidRPr="008B58E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отсрочка не может превышать 40 календарных дней)</w:t>
            </w:r>
            <w:r w:rsidR="00D03C89">
              <w:rPr>
                <w:rFonts w:ascii="Times New Roman" w:hAnsi="Times New Roman"/>
                <w:sz w:val="22"/>
                <w:szCs w:val="22"/>
              </w:rPr>
              <w:t>;</w:t>
            </w:r>
            <w:r w:rsidRPr="008B58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87DC627" w14:textId="0C31734F" w:rsidR="00E9117C" w:rsidRPr="00D53A29" w:rsidRDefault="00E9117C" w:rsidP="00D03C89">
            <w:pPr>
              <w:pStyle w:val="a9"/>
              <w:numPr>
                <w:ilvl w:val="0"/>
                <w:numId w:val="25"/>
              </w:numPr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8E2">
              <w:rPr>
                <w:rFonts w:ascii="Times New Roman" w:hAnsi="Times New Roman"/>
                <w:sz w:val="22"/>
                <w:szCs w:val="22"/>
              </w:rPr>
              <w:t>при продаже иных товаров, в том числе табачных изделий, алкогольной продукции, произведенной за пределами территории Российской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Федерации</w:t>
            </w:r>
            <w:r w:rsidR="00154752" w:rsidRPr="00D53A29">
              <w:rPr>
                <w:rFonts w:ascii="Times New Roman" w:hAnsi="Times New Roman"/>
                <w:sz w:val="22"/>
                <w:szCs w:val="22"/>
              </w:rPr>
              <w:t>,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и сроки годности </w:t>
            </w:r>
            <w:r w:rsidR="00697EC8">
              <w:rPr>
                <w:rFonts w:ascii="Times New Roman" w:hAnsi="Times New Roman"/>
                <w:sz w:val="22"/>
                <w:szCs w:val="22"/>
              </w:rPr>
              <w:t xml:space="preserve">на которую не установлены - </w:t>
            </w:r>
            <w:permStart w:id="1783721877" w:edGrp="everyone"/>
            <w:r w:rsidR="00697EC8">
              <w:rPr>
                <w:rFonts w:ascii="Times New Roman" w:hAnsi="Times New Roman"/>
                <w:sz w:val="22"/>
                <w:szCs w:val="22"/>
              </w:rPr>
              <w:t xml:space="preserve">__ </w:t>
            </w:r>
            <w:permEnd w:id="1783721877"/>
            <w:r w:rsidRPr="00D53A29">
              <w:rPr>
                <w:rFonts w:ascii="Times New Roman" w:hAnsi="Times New Roman"/>
                <w:sz w:val="22"/>
                <w:szCs w:val="22"/>
              </w:rPr>
              <w:t>календарных дней.</w:t>
            </w:r>
            <w:bookmarkEnd w:id="1"/>
          </w:p>
        </w:tc>
      </w:tr>
      <w:tr w:rsidR="00E9117C" w:rsidRPr="004121C8" w14:paraId="48369829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D082CC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Отсрочка платежа не является коммерческим кредитом. C момента передачи товара Покупателю и до момента его оплаты товар не находится в залоге у Поставщика.</w:t>
            </w:r>
          </w:p>
        </w:tc>
      </w:tr>
      <w:tr w:rsidR="00E9117C" w:rsidRPr="004121C8" w14:paraId="2DF223C9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7844BE" w14:textId="06545E6C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Стороны обязуются проводить сверки взаимных расчетов по правилам приложения 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№</w:t>
            </w:r>
            <w:r w:rsidR="00502387" w:rsidRPr="00D53A29">
              <w:rPr>
                <w:rFonts w:ascii="Times New Roman" w:hAnsi="Times New Roman"/>
                <w:sz w:val="22"/>
                <w:szCs w:val="22"/>
              </w:rPr>
              <w:t>4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4DFEA30F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53AC1D" w14:textId="49FF88F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При возникновении у Поставщика задолженности перед Покупат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 xml:space="preserve">елем в рамках данного Договора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Покупатель имеет право не оплачивать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свою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сумму задолженнос</w:t>
            </w:r>
            <w:r w:rsidR="008C0952" w:rsidRPr="00D53A29">
              <w:rPr>
                <w:rFonts w:ascii="Times New Roman" w:hAnsi="Times New Roman"/>
                <w:sz w:val="22"/>
                <w:szCs w:val="22"/>
              </w:rPr>
              <w:t>ти за отгруженный товар в части,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соответствующей задолженности Поставщика перед Покупателем, до момента погашения этой задолженности Поставщиком Покупателю.</w:t>
            </w:r>
          </w:p>
        </w:tc>
      </w:tr>
      <w:tr w:rsidR="00E9117C" w:rsidRPr="004121C8" w14:paraId="079FE0C3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C25E13" w14:textId="77777777" w:rsidR="00E9117C" w:rsidRPr="00D53A29" w:rsidRDefault="00A87288" w:rsidP="00D471D4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Встречные обязательства Сторон (включая обязательства по Договору, иным сделкам и любые иные) могут быть прекращены Покупателем </w:t>
            </w:r>
            <w:r w:rsidR="005116EA" w:rsidRPr="00D53A29">
              <w:rPr>
                <w:rFonts w:ascii="Times New Roman" w:hAnsi="Times New Roman"/>
                <w:sz w:val="22"/>
                <w:szCs w:val="22"/>
              </w:rPr>
              <w:t>посредством одного из способов и в порядке указанных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ниже.</w:t>
            </w:r>
          </w:p>
        </w:tc>
      </w:tr>
      <w:tr w:rsidR="00A87288" w:rsidRPr="004121C8" w14:paraId="23547049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B7E54DC" w14:textId="77777777" w:rsidR="00A87288" w:rsidRPr="00D53A29" w:rsidRDefault="00A87288" w:rsidP="00D471D4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088E" w:rsidRPr="00D53A29">
              <w:rPr>
                <w:rFonts w:ascii="Times New Roman" w:hAnsi="Times New Roman"/>
                <w:b/>
                <w:sz w:val="22"/>
                <w:szCs w:val="22"/>
              </w:rPr>
              <w:t>Уменьшение дебиторской задолженности (далее – УДЗ).</w:t>
            </w:r>
          </w:p>
          <w:p w14:paraId="588A425A" w14:textId="77777777" w:rsidR="001B088E" w:rsidRPr="00D53A29" w:rsidRDefault="001B088E" w:rsidP="00D471D4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Стороны предусмотрели следующее основание прекращения обязательств: сумма, подлежащая уплате Покупателем за поставленный товар, а также иные денежные об</w:t>
            </w:r>
            <w:r w:rsidR="0058519B" w:rsidRPr="00D53A29">
              <w:rPr>
                <w:rFonts w:ascii="Times New Roman" w:hAnsi="Times New Roman"/>
                <w:sz w:val="22"/>
                <w:szCs w:val="22"/>
              </w:rPr>
              <w:t>язательства Покупателя, уменьшаю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тся на суммы, причитающиеся Покупателю от Поставщика.</w:t>
            </w:r>
          </w:p>
          <w:p w14:paraId="4B206D02" w14:textId="77777777" w:rsidR="001B088E" w:rsidRPr="00D53A29" w:rsidRDefault="001B088E" w:rsidP="00D471D4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Порядок и последствия проведения УДЗ:</w:t>
            </w:r>
          </w:p>
          <w:p w14:paraId="3602B84C" w14:textId="77777777" w:rsidR="001B088E" w:rsidRPr="00D53A29" w:rsidRDefault="001B088E" w:rsidP="0021275B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УДЗ может быть проведено Покупателем в том числе по обязательствам с ненаступившим сроком исполнения.</w:t>
            </w:r>
          </w:p>
          <w:p w14:paraId="21651BE5" w14:textId="77777777" w:rsidR="001B088E" w:rsidRPr="00D53A29" w:rsidRDefault="001B088E" w:rsidP="0021275B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Отдельного заявления Покупателя об УДЗ не требуется.</w:t>
            </w:r>
          </w:p>
          <w:p w14:paraId="3EEBE354" w14:textId="77777777" w:rsidR="001B088E" w:rsidRPr="00D53A29" w:rsidRDefault="001B088E" w:rsidP="0021275B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После проведения УДЗ Поку</w:t>
            </w:r>
            <w:r w:rsidR="00B41BD2" w:rsidRPr="00D53A29">
              <w:rPr>
                <w:rFonts w:ascii="Times New Roman" w:hAnsi="Times New Roman"/>
                <w:sz w:val="22"/>
                <w:szCs w:val="22"/>
              </w:rPr>
              <w:t>п</w:t>
            </w:r>
            <w:r w:rsidR="00CB3FE2" w:rsidRPr="00D53A29">
              <w:rPr>
                <w:rFonts w:ascii="Times New Roman" w:hAnsi="Times New Roman"/>
                <w:sz w:val="22"/>
                <w:szCs w:val="22"/>
              </w:rPr>
              <w:t>атель в срок, не превышающий один</w:t>
            </w:r>
            <w:r w:rsidR="00B41BD2" w:rsidRPr="00D53A29">
              <w:rPr>
                <w:rFonts w:ascii="Times New Roman" w:hAnsi="Times New Roman"/>
                <w:sz w:val="22"/>
                <w:szCs w:val="22"/>
              </w:rPr>
              <w:t xml:space="preserve"> месяц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, направляет Поставщику соответствующую информацию для её </w:t>
            </w:r>
            <w:r w:rsidR="000D0F5B" w:rsidRPr="00D53A29">
              <w:rPr>
                <w:rFonts w:ascii="Times New Roman" w:hAnsi="Times New Roman"/>
                <w:sz w:val="22"/>
                <w:szCs w:val="22"/>
              </w:rPr>
              <w:t xml:space="preserve">отражения </w:t>
            </w:r>
            <w:r w:rsidR="002B4A91" w:rsidRPr="00D53A29">
              <w:rPr>
                <w:rFonts w:ascii="Times New Roman" w:hAnsi="Times New Roman"/>
                <w:sz w:val="22"/>
                <w:szCs w:val="22"/>
              </w:rPr>
              <w:t>в</w:t>
            </w:r>
            <w:r w:rsidR="000D0F5B" w:rsidRPr="00D53A29">
              <w:rPr>
                <w:rFonts w:ascii="Times New Roman" w:hAnsi="Times New Roman"/>
                <w:sz w:val="22"/>
                <w:szCs w:val="22"/>
              </w:rPr>
              <w:t xml:space="preserve"> бухгалтерском учё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те.</w:t>
            </w:r>
          </w:p>
          <w:p w14:paraId="7A7CDDC3" w14:textId="77777777" w:rsidR="001B088E" w:rsidRPr="00D53A29" w:rsidRDefault="001B088E" w:rsidP="0021275B">
            <w:pPr>
              <w:pStyle w:val="a9"/>
              <w:numPr>
                <w:ilvl w:val="0"/>
                <w:numId w:val="1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Обязательства при УДЗ прекращаются с момента возникновения более позднего из них, если иное специально не оговорено Покупателем.</w:t>
            </w:r>
          </w:p>
        </w:tc>
      </w:tr>
      <w:tr w:rsidR="00A87288" w:rsidRPr="004121C8" w14:paraId="2B3BE460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647077" w14:textId="77777777" w:rsidR="00A87288" w:rsidRPr="00D53A29" w:rsidRDefault="001B088E" w:rsidP="00D471D4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b/>
                <w:sz w:val="22"/>
                <w:szCs w:val="22"/>
              </w:rPr>
              <w:t>Зачёт.</w:t>
            </w:r>
          </w:p>
          <w:p w14:paraId="1D3B7E2B" w14:textId="77777777" w:rsidR="001B088E" w:rsidRPr="00D53A29" w:rsidRDefault="001B088E" w:rsidP="0021275B">
            <w:pPr>
              <w:pStyle w:val="a9"/>
              <w:numPr>
                <w:ilvl w:val="0"/>
                <w:numId w:val="5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Зачёт может быть проведён Покупателем в том числе по обязательствам с ненаступившим сроком исполнения.</w:t>
            </w:r>
          </w:p>
          <w:p w14:paraId="0E63F1B2" w14:textId="77777777" w:rsidR="001B088E" w:rsidRPr="00D53A29" w:rsidRDefault="001B088E" w:rsidP="0021275B">
            <w:pPr>
              <w:pStyle w:val="a9"/>
              <w:numPr>
                <w:ilvl w:val="0"/>
                <w:numId w:val="5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Обязательства прекращаются с момента возникновения более позднего из них.</w:t>
            </w:r>
          </w:p>
        </w:tc>
      </w:tr>
      <w:tr w:rsidR="00E9117C" w:rsidRPr="00D53A29" w14:paraId="41A2ECEF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B4FEE2" w14:textId="77777777" w:rsidR="00E9117C" w:rsidRPr="00D53A29" w:rsidRDefault="00E9117C" w:rsidP="0021275B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26"/>
              </w:tabs>
              <w:ind w:left="317" w:hanging="317"/>
              <w:jc w:val="left"/>
              <w:rPr>
                <w:sz w:val="22"/>
                <w:szCs w:val="22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Ф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орс-мажор</w:t>
            </w:r>
          </w:p>
        </w:tc>
      </w:tr>
      <w:tr w:rsidR="00E9117C" w:rsidRPr="004121C8" w14:paraId="17A7F6E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685595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Стороны освобождаются от ответственности за частичное или полное неисполнение обязательств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по Договору, которое явилось следствием наступления обстоятельств непреодолимой силы (пожар, наводнение, эпидемия, землетрясение и др.), возникших после заключения Договора, которые Стороны не могли предвидеть или предотвратить разумными мерами.</w:t>
            </w:r>
          </w:p>
        </w:tc>
      </w:tr>
      <w:tr w:rsidR="00E9117C" w:rsidRPr="00465B99" w14:paraId="38929EB1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B85B48" w14:textId="75796798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случае наступления форс-мажорных обстоятельств Сторона, заявляющая о невозможности исполнения своих обязательств по этой причине, извещает другую Сторону в письменной форме (заказным письмом с уведомлением) об этих обстоятельствах.</w:t>
            </w:r>
            <w:r w:rsidR="00896366" w:rsidRPr="00D53A29">
              <w:rPr>
                <w:rFonts w:ascii="Times New Roman" w:hAnsi="Times New Roman"/>
                <w:sz w:val="22"/>
                <w:szCs w:val="22"/>
              </w:rPr>
              <w:t xml:space="preserve"> Условия Договора могут предусматривать иную форму уведомления.</w:t>
            </w:r>
          </w:p>
        </w:tc>
      </w:tr>
      <w:tr w:rsidR="00E9117C" w:rsidRPr="004121C8" w14:paraId="59E041B8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BDEB55B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Уведомление должно содержать сведения о характере этих обстоятельств, а также оценку их воздействия на возможность исполнения обязательств по Договору</w:t>
            </w:r>
            <w:r w:rsidR="002831FF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193ECCA1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460BC9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Документ, выдаваемый Стороне Торгово-промышленной палатой, является достаточным доказательством наличия и продолжительности действия вышеуказанных обстоятельств</w:t>
            </w:r>
            <w:r w:rsidR="00D712C0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51B1E9B2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3CEF38" w14:textId="77777777" w:rsidR="00E9117C" w:rsidRPr="00D53A29" w:rsidRDefault="001E218D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Не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извещение другой Стороны о форс-мажорных обстоят</w:t>
            </w:r>
            <w:r w:rsidR="00EB74C2" w:rsidRPr="00D53A29">
              <w:rPr>
                <w:rFonts w:ascii="Times New Roman" w:hAnsi="Times New Roman"/>
                <w:sz w:val="22"/>
                <w:szCs w:val="22"/>
              </w:rPr>
              <w:t>ельствах в течение 30-ти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Договору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2B70C166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5F2DE7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Не считается форс-мажорными обстоятельства</w:t>
            </w:r>
            <w:r w:rsidR="002831FF" w:rsidRPr="00D53A29">
              <w:rPr>
                <w:rFonts w:ascii="Times New Roman" w:hAnsi="Times New Roman"/>
                <w:sz w:val="22"/>
                <w:szCs w:val="22"/>
              </w:rPr>
              <w:t>ми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, в частности, связанн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>ые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с нарушением обязательств со стороны контрагентов Поставщика, отсутствие у Поставщика нужных товаров, отсутствие у Поставщика необходимых денежных средств, возникновение каких-либо проблем технического, организационного, юридического и пр. характера на производстве, складе, офисе и т.д., совершение в отношении Поставщика неправомерных действий со стороны третьих лиц или государственных органов, </w:t>
            </w:r>
            <w:r w:rsidR="00741662" w:rsidRPr="00D53A29">
              <w:rPr>
                <w:rFonts w:ascii="Times New Roman" w:hAnsi="Times New Roman"/>
                <w:sz w:val="22"/>
                <w:szCs w:val="22"/>
              </w:rPr>
              <w:t>повышение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цен либо валютных курсов</w:t>
            </w:r>
            <w:r w:rsidR="0014192E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D53A29" w14:paraId="77E2E39B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B82EAA" w14:textId="77777777" w:rsidR="00E9117C" w:rsidRPr="00D53A29" w:rsidRDefault="00E9117C" w:rsidP="0021275B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284"/>
                <w:tab w:val="left" w:pos="426"/>
              </w:tabs>
              <w:ind w:left="317" w:hanging="317"/>
              <w:jc w:val="left"/>
              <w:rPr>
                <w:sz w:val="22"/>
                <w:szCs w:val="22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С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поры</w:t>
            </w:r>
          </w:p>
        </w:tc>
      </w:tr>
      <w:tr w:rsidR="00E9117C" w:rsidRPr="004121C8" w14:paraId="55E05483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42A5D2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К отношениям Сторон по Договору применяется законодательство Российской Федерации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7EE7956A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16FCA9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Стороны разрешают все споры по Договору или в связи с ним в претензионном порядке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05D09140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5C024A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Сторона, получившая претензию, должна ан</w:t>
            </w:r>
            <w:r w:rsidR="003C1B2F" w:rsidRPr="00D53A29">
              <w:rPr>
                <w:rFonts w:ascii="Times New Roman" w:hAnsi="Times New Roman"/>
                <w:sz w:val="22"/>
                <w:szCs w:val="22"/>
              </w:rPr>
              <w:t>алогичным способом в течение семи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дней предоставить мотивированный ответ на нее. </w:t>
            </w:r>
            <w:r w:rsidR="00741662" w:rsidRPr="00D53A29">
              <w:rPr>
                <w:rFonts w:ascii="Times New Roman" w:hAnsi="Times New Roman"/>
                <w:sz w:val="22"/>
                <w:szCs w:val="22"/>
              </w:rPr>
              <w:t xml:space="preserve">Для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отдельны</w:t>
            </w:r>
            <w:r w:rsidR="00741662" w:rsidRPr="00D53A29">
              <w:rPr>
                <w:rFonts w:ascii="Times New Roman" w:hAnsi="Times New Roman"/>
                <w:sz w:val="22"/>
                <w:szCs w:val="22"/>
              </w:rPr>
              <w:t>х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вид</w:t>
            </w:r>
            <w:r w:rsidR="00741662" w:rsidRPr="00D53A29">
              <w:rPr>
                <w:rFonts w:ascii="Times New Roman" w:hAnsi="Times New Roman"/>
                <w:sz w:val="22"/>
                <w:szCs w:val="22"/>
              </w:rPr>
              <w:t>ов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претензий Договор и приложения могут содержать другие сроки для ответа</w:t>
            </w:r>
            <w:r w:rsidR="00A2444A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7C378A4D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60F8DA" w14:textId="77777777" w:rsidR="00E9117C" w:rsidRPr="00D53A29" w:rsidRDefault="00A2444A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Если 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Поставщик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не представил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Покупателю мотивированных возражений на претензию в установленный срок для ответа, требовани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я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в претензии счит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аю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>тся признанными Поставщиком в полном объеме, в том числе по смыслу ст. 203 Гражданского кодекса. В этом случае датой признания Поставщиком требований Покупателя будет считаться дата, следующая за последним днем установленного для ответа срока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117C" w:rsidRPr="004121C8" w14:paraId="12621547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C19445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При недостижении Сторонами согласия в претензионном порядке все споры и разногласия передаются на рассмотрение в Арбитражный суд Краснодарского края.</w:t>
            </w:r>
          </w:p>
        </w:tc>
      </w:tr>
      <w:tr w:rsidR="00E9117C" w:rsidRPr="00D53A29" w14:paraId="6E7AAFAA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D70228" w14:textId="77777777" w:rsidR="00E9117C" w:rsidRPr="00D53A29" w:rsidRDefault="00E9117C" w:rsidP="0021275B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80"/>
              </w:tabs>
              <w:ind w:left="317" w:hanging="317"/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С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рок договора. Расторжение договора</w:t>
            </w:r>
          </w:p>
        </w:tc>
      </w:tr>
      <w:tr w:rsidR="00E9117C" w:rsidRPr="004121C8" w14:paraId="0F8E57CB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B2059D" w14:textId="77777777" w:rsidR="00E9117C" w:rsidRPr="00D53A29" w:rsidRDefault="00E9117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Договор </w:t>
            </w:r>
            <w:r w:rsidR="00EB3BF3" w:rsidRPr="00D53A29">
              <w:rPr>
                <w:rFonts w:ascii="Times New Roman" w:hAnsi="Times New Roman"/>
                <w:sz w:val="22"/>
                <w:szCs w:val="22"/>
              </w:rPr>
              <w:t xml:space="preserve">и приложения к нему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заключен</w:t>
            </w:r>
            <w:r w:rsidR="00EB3BF3" w:rsidRPr="00D53A29">
              <w:rPr>
                <w:rFonts w:ascii="Times New Roman" w:hAnsi="Times New Roman"/>
                <w:sz w:val="22"/>
                <w:szCs w:val="22"/>
              </w:rPr>
              <w:t>ы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на неопределенный срок.</w:t>
            </w:r>
          </w:p>
        </w:tc>
      </w:tr>
      <w:tr w:rsidR="00E9117C" w:rsidRPr="004121C8" w14:paraId="52B2277D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CAAEAE" w14:textId="77777777" w:rsidR="00BC77E6" w:rsidRPr="00D53A29" w:rsidRDefault="00E2316C" w:rsidP="0021275B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Каждая из Сторон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при условии надлежащего испо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лнения обязанностей по Договору</w:t>
            </w:r>
            <w:r w:rsidR="00E9117C" w:rsidRPr="00D53A29">
              <w:rPr>
                <w:rFonts w:ascii="Times New Roman" w:hAnsi="Times New Roman"/>
                <w:sz w:val="22"/>
                <w:szCs w:val="22"/>
              </w:rPr>
              <w:t xml:space="preserve"> вправе в одностороннем порядке отказаться от исполнения Договора</w:t>
            </w:r>
            <w:r w:rsidR="00BC77E6" w:rsidRPr="00D53A2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49C424C" w14:textId="77777777" w:rsidR="00BC77E6" w:rsidRPr="00D53A29" w:rsidRDefault="00BC77E6" w:rsidP="0021275B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Сторона должна </w:t>
            </w:r>
            <w:r w:rsidR="00156B23" w:rsidRPr="00D53A29">
              <w:rPr>
                <w:rFonts w:ascii="Times New Roman" w:hAnsi="Times New Roman"/>
                <w:sz w:val="22"/>
                <w:szCs w:val="22"/>
              </w:rPr>
              <w:t>направить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 xml:space="preserve"> др</w:t>
            </w:r>
            <w:r w:rsidR="00156B23" w:rsidRPr="00D53A29">
              <w:rPr>
                <w:rFonts w:ascii="Times New Roman" w:hAnsi="Times New Roman"/>
                <w:sz w:val="22"/>
                <w:szCs w:val="22"/>
              </w:rPr>
              <w:t>угой Стороне по указанному в Договоре</w:t>
            </w:r>
            <w:r w:rsidR="005C47E6" w:rsidRPr="00D53A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6B23" w:rsidRPr="00D53A29">
              <w:rPr>
                <w:rFonts w:ascii="Times New Roman" w:hAnsi="Times New Roman"/>
                <w:sz w:val="22"/>
                <w:szCs w:val="22"/>
              </w:rPr>
              <w:t>адр</w:t>
            </w:r>
            <w:r w:rsidR="002351D9" w:rsidRPr="00D53A29">
              <w:rPr>
                <w:rFonts w:ascii="Times New Roman" w:hAnsi="Times New Roman"/>
                <w:sz w:val="22"/>
                <w:szCs w:val="22"/>
              </w:rPr>
              <w:t>есу электронной почты скан-копию</w:t>
            </w:r>
            <w:r w:rsidR="00156B23" w:rsidRPr="00D53A29">
              <w:rPr>
                <w:rFonts w:ascii="Times New Roman" w:hAnsi="Times New Roman"/>
                <w:sz w:val="22"/>
                <w:szCs w:val="22"/>
              </w:rPr>
              <w:t xml:space="preserve"> уведомления об отказе с подписью уполномоченного лица и оттиском печати;</w:t>
            </w:r>
          </w:p>
          <w:p w14:paraId="49A82577" w14:textId="77777777" w:rsidR="00E9117C" w:rsidRPr="00D53A29" w:rsidRDefault="002351D9" w:rsidP="0021275B">
            <w:pPr>
              <w:pStyle w:val="a9"/>
              <w:numPr>
                <w:ilvl w:val="0"/>
                <w:numId w:val="6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</w:t>
            </w:r>
            <w:r w:rsidR="00BC77E6" w:rsidRPr="00D53A29">
              <w:rPr>
                <w:rFonts w:ascii="Times New Roman" w:hAnsi="Times New Roman"/>
                <w:sz w:val="22"/>
                <w:szCs w:val="22"/>
              </w:rPr>
              <w:t>оговор будет расторгну</w:t>
            </w:r>
            <w:r w:rsidR="00175BBF" w:rsidRPr="00D53A29">
              <w:rPr>
                <w:rFonts w:ascii="Times New Roman" w:hAnsi="Times New Roman"/>
                <w:sz w:val="22"/>
                <w:szCs w:val="22"/>
              </w:rPr>
              <w:t xml:space="preserve">т по истечении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14-ти</w:t>
            </w:r>
            <w:r w:rsidR="00BC77E6" w:rsidRPr="00D53A29">
              <w:rPr>
                <w:rFonts w:ascii="Times New Roman" w:hAnsi="Times New Roman"/>
                <w:sz w:val="22"/>
                <w:szCs w:val="22"/>
              </w:rPr>
              <w:t xml:space="preserve"> дней с момента </w:t>
            </w:r>
            <w:r w:rsidR="00156B23" w:rsidRPr="00D53A29">
              <w:rPr>
                <w:rFonts w:ascii="Times New Roman" w:hAnsi="Times New Roman"/>
                <w:sz w:val="22"/>
                <w:szCs w:val="22"/>
              </w:rPr>
              <w:t>направления уведомления.</w:t>
            </w:r>
          </w:p>
        </w:tc>
      </w:tr>
      <w:tr w:rsidR="00E9117C" w:rsidRPr="004121C8" w14:paraId="3205F82F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7A1B769" w14:textId="77777777" w:rsidR="00E9117C" w:rsidRPr="00D53A29" w:rsidRDefault="00E9117C" w:rsidP="00415C4F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 xml:space="preserve">Покупатель имеет право отказаться от Договора </w:t>
            </w:r>
            <w:r w:rsidR="0039166F" w:rsidRPr="00D53A29">
              <w:rPr>
                <w:rFonts w:ascii="Times New Roman" w:hAnsi="Times New Roman"/>
                <w:sz w:val="22"/>
                <w:szCs w:val="22"/>
              </w:rPr>
              <w:t xml:space="preserve">полностью или в части </w:t>
            </w:r>
            <w:r w:rsidRPr="00D53A29">
              <w:rPr>
                <w:rFonts w:ascii="Times New Roman" w:hAnsi="Times New Roman"/>
                <w:sz w:val="22"/>
                <w:szCs w:val="22"/>
              </w:rPr>
              <w:t>в одностороннем порядке без соблюдения указанного срока в случаях, предусмотренных Договором и приложениями к нему.</w:t>
            </w:r>
          </w:p>
        </w:tc>
      </w:tr>
      <w:tr w:rsidR="00E9117C" w:rsidRPr="004121C8" w14:paraId="1A1B04ED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0EF007" w14:textId="77777777" w:rsidR="00E9117C" w:rsidRPr="00D53A29" w:rsidRDefault="00E9117C" w:rsidP="00415C4F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Прекращение Договора не освобождает Стороны от исполнения обязательств, предусмотренных им, которые не были исполнены на момент прекращения Договора</w:t>
            </w:r>
            <w:r w:rsidR="0088383B" w:rsidRPr="00D53A2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43B53" w:rsidRPr="00D53A29" w14:paraId="13A7194C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998BD69" w14:textId="77777777" w:rsidR="00043B53" w:rsidRPr="00D53A29" w:rsidRDefault="00043B53" w:rsidP="00415C4F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26"/>
              </w:tabs>
              <w:ind w:left="317" w:hanging="317"/>
              <w:jc w:val="left"/>
              <w:rPr>
                <w:sz w:val="22"/>
                <w:szCs w:val="22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A00532" w:rsidRPr="00D53A29">
              <w:rPr>
                <w:b/>
                <w:bCs/>
                <w:sz w:val="28"/>
                <w:szCs w:val="28"/>
                <w:lang w:val="ru-RU"/>
              </w:rPr>
              <w:t>окументооборот</w:t>
            </w:r>
          </w:p>
        </w:tc>
      </w:tr>
      <w:tr w:rsidR="0096247E" w:rsidRPr="004121C8" w14:paraId="1BC1CB0E" w14:textId="77777777" w:rsidTr="00942AFE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7188EB9" w14:textId="77777777" w:rsidR="0096247E" w:rsidRPr="0096247E" w:rsidRDefault="0096247E" w:rsidP="0096247E">
            <w:pPr>
              <w:pStyle w:val="a9"/>
              <w:numPr>
                <w:ilvl w:val="1"/>
                <w:numId w:val="20"/>
              </w:numPr>
              <w:suppressAutoHyphens/>
              <w:ind w:left="604" w:hanging="60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Документооборот по Договору осуществляется посредством:</w:t>
            </w:r>
          </w:p>
          <w:p w14:paraId="742820BA" w14:textId="77777777" w:rsidR="0096247E" w:rsidRPr="0096247E" w:rsidRDefault="0096247E" w:rsidP="0096247E">
            <w:pPr>
              <w:pStyle w:val="a9"/>
              <w:numPr>
                <w:ilvl w:val="0"/>
                <w:numId w:val="2"/>
              </w:numPr>
              <w:tabs>
                <w:tab w:val="left" w:pos="870"/>
              </w:tabs>
              <w:suppressAutoHyphens/>
              <w:ind w:left="60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почтовых и курьерских служб, передачи нарочным;</w:t>
            </w:r>
          </w:p>
          <w:p w14:paraId="427C7163" w14:textId="77777777" w:rsidR="0096247E" w:rsidRPr="0096247E" w:rsidRDefault="0096247E" w:rsidP="0096247E">
            <w:pPr>
              <w:pStyle w:val="a9"/>
              <w:numPr>
                <w:ilvl w:val="0"/>
                <w:numId w:val="2"/>
              </w:numPr>
              <w:tabs>
                <w:tab w:val="left" w:pos="870"/>
              </w:tabs>
              <w:suppressAutoHyphens/>
              <w:ind w:left="60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ЭДО;</w:t>
            </w:r>
          </w:p>
          <w:p w14:paraId="3B16B982" w14:textId="77777777" w:rsidR="0096247E" w:rsidRPr="0096247E" w:rsidRDefault="0096247E" w:rsidP="0096247E">
            <w:pPr>
              <w:pStyle w:val="a9"/>
              <w:numPr>
                <w:ilvl w:val="0"/>
                <w:numId w:val="2"/>
              </w:numPr>
              <w:tabs>
                <w:tab w:val="left" w:pos="870"/>
              </w:tabs>
              <w:suppressAutoHyphens/>
              <w:ind w:left="60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электронных информационных систем;</w:t>
            </w:r>
          </w:p>
          <w:p w14:paraId="6BCFBE3B" w14:textId="71D78232" w:rsidR="0096247E" w:rsidRPr="0096247E" w:rsidRDefault="0096247E" w:rsidP="0096247E">
            <w:pPr>
              <w:pStyle w:val="a9"/>
              <w:numPr>
                <w:ilvl w:val="0"/>
                <w:numId w:val="2"/>
              </w:numPr>
              <w:tabs>
                <w:tab w:val="left" w:pos="870"/>
              </w:tabs>
              <w:suppressAutoHyphens/>
              <w:ind w:left="60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средств электронной и иной связи.</w:t>
            </w:r>
          </w:p>
        </w:tc>
      </w:tr>
      <w:tr w:rsidR="0096247E" w:rsidRPr="004121C8" w14:paraId="791633D6" w14:textId="77777777" w:rsidTr="0046341C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497A808" w14:textId="3CC6AAF0" w:rsidR="0096247E" w:rsidRPr="0096247E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pacing w:val="-2"/>
                <w:sz w:val="22"/>
                <w:szCs w:val="22"/>
              </w:rPr>
              <w:t>Порядок использования ЭДО согласован в приложении 2.</w:t>
            </w:r>
          </w:p>
        </w:tc>
      </w:tr>
      <w:tr w:rsidR="0096247E" w:rsidRPr="0096247E" w14:paraId="36839322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F284248" w14:textId="4A292110" w:rsidR="0096247E" w:rsidRPr="0096247E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pacing w:val="-2"/>
                <w:sz w:val="22"/>
                <w:szCs w:val="22"/>
              </w:rPr>
              <w:t>Электронная информационная система Покупателя:</w:t>
            </w:r>
          </w:p>
        </w:tc>
      </w:tr>
      <w:tr w:rsidR="0096247E" w:rsidRPr="004121C8" w14:paraId="29741C29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5A5171B" w14:textId="2FA42304" w:rsidR="0096247E" w:rsidRPr="0096247E" w:rsidRDefault="0096247E" w:rsidP="0096247E">
            <w:pPr>
              <w:pStyle w:val="a9"/>
              <w:numPr>
                <w:ilvl w:val="0"/>
                <w:numId w:val="22"/>
              </w:numPr>
              <w:ind w:left="909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96247E">
              <w:rPr>
                <w:rFonts w:ascii="Times New Roman" w:hAnsi="Times New Roman"/>
                <w:sz w:val="22"/>
                <w:szCs w:val="22"/>
              </w:rPr>
              <w:t xml:space="preserve">орядок регистрации в электронной информационной системе Покупателя SRM 2.0 (далее – Система Покупателя) и её использования для документооборота Сторон установлены в инструкции на сайте </w:t>
            </w:r>
            <w:r>
              <w:rPr>
                <w:rFonts w:ascii="Times New Roman" w:hAnsi="Times New Roman"/>
                <w:sz w:val="22"/>
                <w:szCs w:val="22"/>
              </w:rPr>
              <w:t>Покупателя</w:t>
            </w:r>
            <w:r w:rsidRPr="009624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8" w:history="1">
              <w:r w:rsidRPr="0096247E">
                <w:rPr>
                  <w:rStyle w:val="af9"/>
                  <w:rFonts w:ascii="Times New Roman" w:hAnsi="Times New Roman"/>
                  <w:sz w:val="22"/>
                  <w:szCs w:val="22"/>
                </w:rPr>
                <w:t>https://magnit.ru/</w:t>
              </w:r>
            </w:hyperlink>
            <w:r w:rsidRPr="0096247E">
              <w:rPr>
                <w:rFonts w:ascii="Times New Roman" w:hAnsi="Times New Roman"/>
                <w:sz w:val="22"/>
                <w:szCs w:val="22"/>
              </w:rPr>
              <w:t xml:space="preserve"> в разделе «Поставщикам» (далее – Инструкция).</w:t>
            </w:r>
          </w:p>
        </w:tc>
      </w:tr>
      <w:tr w:rsidR="0096247E" w:rsidRPr="004121C8" w14:paraId="7BB8539D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1469469" w14:textId="0358D389" w:rsidR="0096247E" w:rsidRPr="0096247E" w:rsidRDefault="0096247E" w:rsidP="0096247E">
            <w:pPr>
              <w:pStyle w:val="a9"/>
              <w:numPr>
                <w:ilvl w:val="0"/>
                <w:numId w:val="22"/>
              </w:numPr>
              <w:ind w:left="909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Поставщик обязуется зарегистрироваться в Системе Покупателя в течение 5 (пяти) календарных дней с момента заключения Договора. Регистрация в Системе Покупателя означает ознакомление Поставщика с Инструкцией и его согласие на осуществление документооборота в Системе Покупателя по правилам, установленным в Инструкции.</w:t>
            </w:r>
          </w:p>
        </w:tc>
      </w:tr>
      <w:tr w:rsidR="0096247E" w:rsidRPr="004121C8" w14:paraId="7FA6A836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45E1B9EE" w14:textId="1C28C5F2" w:rsidR="0096247E" w:rsidRPr="0096247E" w:rsidRDefault="0096247E" w:rsidP="0096247E">
            <w:pPr>
              <w:pStyle w:val="a9"/>
              <w:numPr>
                <w:ilvl w:val="0"/>
                <w:numId w:val="22"/>
              </w:numPr>
              <w:ind w:left="909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96247E">
              <w:rPr>
                <w:rFonts w:ascii="Times New Roman" w:hAnsi="Times New Roman"/>
                <w:sz w:val="22"/>
                <w:szCs w:val="22"/>
              </w:rPr>
              <w:t xml:space="preserve"> дате начала документооборота в Системе Покупателя Покупатель уведомит Поставщика не менее чем за 10 (десять) календарных дней. С даты, указанной в уведомлении Покупателя, документооборот осуществляется в Системе Покупателя в объеме и порядке, установленных Инструкцией.</w:t>
            </w:r>
          </w:p>
        </w:tc>
      </w:tr>
      <w:tr w:rsidR="0096247E" w:rsidRPr="004121C8" w14:paraId="1CCBDCE7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A6055E4" w14:textId="713133EE" w:rsidR="0096247E" w:rsidRPr="0096247E" w:rsidRDefault="0096247E" w:rsidP="0096247E">
            <w:pPr>
              <w:pStyle w:val="a9"/>
              <w:numPr>
                <w:ilvl w:val="0"/>
                <w:numId w:val="22"/>
              </w:numPr>
              <w:ind w:left="909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96247E">
              <w:rPr>
                <w:rFonts w:ascii="Times New Roman" w:hAnsi="Times New Roman"/>
                <w:sz w:val="22"/>
                <w:szCs w:val="22"/>
              </w:rPr>
              <w:t>дреса электронной почты Поставщика для регистрации в Системе Покупателя указаны в приложении 7.</w:t>
            </w:r>
          </w:p>
        </w:tc>
      </w:tr>
      <w:tr w:rsidR="0096247E" w:rsidRPr="0096247E" w14:paraId="0890B272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EE1D40D" w14:textId="5D5F1847" w:rsidR="0096247E" w:rsidRPr="0096247E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pacing w:val="-2"/>
                <w:sz w:val="22"/>
                <w:szCs w:val="22"/>
              </w:rPr>
              <w:t>Электронная почта:</w:t>
            </w:r>
          </w:p>
        </w:tc>
      </w:tr>
      <w:tr w:rsidR="0096247E" w:rsidRPr="004121C8" w14:paraId="6268A330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8AF269A" w14:textId="702508DF" w:rsidR="0096247E" w:rsidRPr="0096247E" w:rsidRDefault="0096247E" w:rsidP="0096247E">
            <w:pPr>
              <w:pStyle w:val="a9"/>
              <w:numPr>
                <w:ilvl w:val="0"/>
                <w:numId w:val="24"/>
              </w:numPr>
              <w:ind w:left="9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</w:t>
            </w:r>
            <w:r w:rsidRPr="0096247E">
              <w:rPr>
                <w:rFonts w:ascii="Times New Roman" w:hAnsi="Times New Roman"/>
                <w:sz w:val="22"/>
                <w:szCs w:val="22"/>
              </w:rPr>
              <w:t xml:space="preserve"> случаях, предусмотренных Инструкцией, актуализация адресов электронной почты осуществляется Поставщиком в Системе Покупателя.</w:t>
            </w:r>
          </w:p>
        </w:tc>
      </w:tr>
      <w:tr w:rsidR="0096247E" w:rsidRPr="004121C8" w14:paraId="03951393" w14:textId="77777777" w:rsidTr="004C1611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1E3E229D" w14:textId="370C41FA" w:rsidR="0096247E" w:rsidRPr="0096247E" w:rsidRDefault="0096247E" w:rsidP="0096247E">
            <w:pPr>
              <w:pStyle w:val="a9"/>
              <w:numPr>
                <w:ilvl w:val="0"/>
                <w:numId w:val="24"/>
              </w:numPr>
              <w:ind w:left="9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6247E">
              <w:rPr>
                <w:rFonts w:ascii="Times New Roman" w:hAnsi="Times New Roman"/>
                <w:sz w:val="22"/>
                <w:szCs w:val="22"/>
              </w:rPr>
              <w:t xml:space="preserve"> остальных случаях для изменения информации об адресах электронной почты, используемых Поставщиком для взаимодействия с Покупателем, Поставщик обязан направить уведомление на фирменном бланке, с подписью уполномоченного лица и печатью Поставщика. Изменения вступают в силу по истечении 5 (пяти) рабочих дней с даты поступления уведомления Покупателю.</w:t>
            </w:r>
          </w:p>
          <w:p w14:paraId="0135AF5C" w14:textId="50C2A106" w:rsidR="0096247E" w:rsidRPr="0096247E" w:rsidRDefault="0096247E" w:rsidP="0096247E">
            <w:pPr>
              <w:pStyle w:val="a9"/>
              <w:ind w:left="9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До вступления изменений в силу Покупатель использует ранее предоставленные адреса электронной почты Поставщика.</w:t>
            </w:r>
          </w:p>
        </w:tc>
      </w:tr>
      <w:tr w:rsidR="0096247E" w:rsidRPr="004121C8" w14:paraId="765B796B" w14:textId="77777777" w:rsidTr="008C4410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7659B0" w14:textId="59ADA96A" w:rsidR="0096247E" w:rsidRPr="0096247E" w:rsidRDefault="0096247E" w:rsidP="0096247E">
            <w:pPr>
              <w:pStyle w:val="a9"/>
              <w:numPr>
                <w:ilvl w:val="0"/>
                <w:numId w:val="24"/>
              </w:numPr>
              <w:ind w:left="9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z w:val="22"/>
                <w:szCs w:val="22"/>
              </w:rPr>
              <w:t>Поставщик самостоятельно несёт ответственность за любые последствия, связанные с несвоевременной актуализацией информации об используемых им адресах электронной почты.</w:t>
            </w:r>
          </w:p>
        </w:tc>
      </w:tr>
      <w:tr w:rsidR="0096247E" w:rsidRPr="004121C8" w14:paraId="7687D666" w14:textId="77777777" w:rsidTr="00904016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A2A5EE8" w14:textId="5292D28D" w:rsidR="0096247E" w:rsidRPr="0096247E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6247E">
              <w:rPr>
                <w:rFonts w:ascii="Times New Roman" w:hAnsi="Times New Roman"/>
                <w:spacing w:val="-2"/>
                <w:sz w:val="22"/>
                <w:szCs w:val="22"/>
              </w:rPr>
              <w:t>Документы, направленные с использованием электронных информационных систем, средств электронной и иной связи, признаются юридически эквивалентными документам, составленным в письменной форме, при условии возможности установить Сторону, от которой они исходят, и могут использоваться в качестве письменных доказательств в суде.</w:t>
            </w:r>
          </w:p>
        </w:tc>
      </w:tr>
      <w:tr w:rsidR="0096247E" w:rsidRPr="00D53A29" w14:paraId="352FE2F2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B0440F" w14:textId="77777777" w:rsidR="0096247E" w:rsidRPr="00D53A29" w:rsidRDefault="0096247E" w:rsidP="0096247E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26"/>
              </w:tabs>
              <w:ind w:left="317" w:hanging="317"/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Заключительные положения</w:t>
            </w:r>
          </w:p>
        </w:tc>
      </w:tr>
      <w:tr w:rsidR="0096247E" w:rsidRPr="004121C8" w14:paraId="7C9FE860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221C2F" w14:textId="0065FCA8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Размер штрафных санкций и порядок их начисления, иная ответственность за нарушение условий Договора установлены в приложении 6.</w:t>
            </w:r>
          </w:p>
        </w:tc>
      </w:tr>
      <w:tr w:rsidR="0096247E" w:rsidRPr="004121C8" w14:paraId="01C6CFD5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A298A6" w14:textId="77777777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Все сроки по Договору исчисляются в календарных днях, если условиями конкретных пунктов Договора прямо не предусмотрено иное.</w:t>
            </w:r>
          </w:p>
        </w:tc>
      </w:tr>
      <w:tr w:rsidR="0096247E" w:rsidRPr="004121C8" w14:paraId="36347876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1FC258" w14:textId="2D9D8D94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При обнаружении попытки или состоявшегося факта коммерческого подкупа сотрудника Покупателя Покупатель вправе отказаться от Договора в одностороннем порядке или пересмотреть ранее согласованные с Поставщиком условия.</w:t>
            </w:r>
          </w:p>
          <w:p w14:paraId="346F8B01" w14:textId="77777777" w:rsidR="0096247E" w:rsidRPr="00D53A29" w:rsidRDefault="0096247E" w:rsidP="0096247E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Под «коммерческим подкупом» понимается передача работнику Покупателя денег, ценных бумаг, иного имущества, а равно оказание ему услуг имущественного характера за совершение определенных действий (бездействия) в интересах Поставщика, в частности, за продвижения товаров в торговой сети Покупателя.</w:t>
            </w:r>
          </w:p>
        </w:tc>
      </w:tr>
      <w:tr w:rsidR="0096247E" w:rsidRPr="004121C8" w14:paraId="079C255F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E0B34" w14:textId="77777777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Условия Договора могут быть изменены или дополнены Сторонами, если такое изменение не противоречит действующему законодательству.</w:t>
            </w:r>
          </w:p>
          <w:p w14:paraId="764F4A5B" w14:textId="77777777" w:rsidR="0096247E" w:rsidRDefault="0096247E" w:rsidP="0096247E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Любые изменения и дополнения к Договору имеют силу только тогда, когда они составлены в письменной форме и подписаны уполномоченными представителями Сторон, за исключением случаев, когда Договором предусмотрен иной порядок согласования таких изменений и дополнений.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00968B" w14:textId="5AE48290" w:rsidR="0096247E" w:rsidRPr="00D53A29" w:rsidRDefault="0096247E" w:rsidP="0096247E">
            <w:pPr>
              <w:pStyle w:val="a9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668B">
              <w:rPr>
                <w:rFonts w:ascii="Times New Roman" w:hAnsi="Times New Roman"/>
                <w:sz w:val="22"/>
                <w:szCs w:val="22"/>
              </w:rPr>
              <w:t xml:space="preserve">Условия Договора могут быть размещены в электронном виде в сети Интернет на сайте Покупателя </w:t>
            </w:r>
            <w:hyperlink r:id="rId9" w:history="1">
              <w:r w:rsidRPr="00BC3B83">
                <w:rPr>
                  <w:rStyle w:val="af9"/>
                  <w:rFonts w:ascii="Times New Roman" w:hAnsi="Times New Roman"/>
                  <w:color w:val="auto"/>
                  <w:sz w:val="22"/>
                  <w:szCs w:val="22"/>
                </w:rPr>
                <w:t>https://magnit.ru/</w:t>
              </w:r>
            </w:hyperlink>
            <w:r w:rsidRPr="00BC3B83">
              <w:rPr>
                <w:rFonts w:ascii="Times New Roman" w:hAnsi="Times New Roman"/>
                <w:sz w:val="22"/>
                <w:szCs w:val="22"/>
              </w:rPr>
              <w:t xml:space="preserve"> р</w:t>
            </w:r>
            <w:r w:rsidRPr="000C668B">
              <w:rPr>
                <w:rFonts w:ascii="Times New Roman" w:hAnsi="Times New Roman"/>
                <w:sz w:val="22"/>
                <w:szCs w:val="22"/>
              </w:rPr>
              <w:t>аздел «Поставщикам» (электронные приложения).</w:t>
            </w:r>
          </w:p>
        </w:tc>
      </w:tr>
      <w:tr w:rsidR="0096247E" w:rsidRPr="004121C8" w14:paraId="4EC46291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525CF2" w14:textId="018EB932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Содержание Договора и сведения, связанные с его исполнением, являются конфиденциальной информацией. Поставщик обязуется не разглашать конфиденциальную информацию третьим лицам в течение срока действия Договора, а также в течение трёх лет после его прекращения. Покупатель вправе отказаться от Договора в одностороннем порядке в случаях раскрытия конфиденциальной информации по Договору, за исключением информации, подлежащей обязательному раскрытию в соответствии с частью 1 статьи 9 Федерального закона от 28.12.2009 № 381-ФЗ «Об основах государственного регулирования торговой деятельности в РФ».</w:t>
            </w:r>
          </w:p>
        </w:tc>
      </w:tr>
      <w:tr w:rsidR="0096247E" w:rsidRPr="004121C8" w14:paraId="09FCDD99" w14:textId="77777777" w:rsidTr="00465B99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06266C" w14:textId="77777777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Если к Покупателю будет предъявлен иск о нарушении прав третьих лиц в связи с нарушением Поставщиком условий Договора, Покупатель вправе привлечь Поставщика к участию в процессе, а Поставщик обязан вступить в начатое дело на стороне Покупателя. Поставщик обязан оказывать Покупателю содействие в защите его прав, в том числе представлять Покупателю по его первому требованию все необходимые документы.</w:t>
            </w:r>
          </w:p>
        </w:tc>
      </w:tr>
      <w:tr w:rsidR="0096247E" w:rsidRPr="004121C8" w14:paraId="283D6E48" w14:textId="77777777" w:rsidTr="00E33267">
        <w:trPr>
          <w:trHeight w:val="57"/>
        </w:trPr>
        <w:tc>
          <w:tcPr>
            <w:tcW w:w="10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CDDA53" w14:textId="77777777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Стороны обязаны незамедлительно уведомить друг друга об изменении своих реквизитов заказным письмом с уведомлением о вручении. В случае невыполнения указанного требования одной из Сторон другая Сторона не несет ответственности за возможные последствия.</w:t>
            </w:r>
          </w:p>
        </w:tc>
      </w:tr>
      <w:tr w:rsidR="0096247E" w:rsidRPr="004121C8" w14:paraId="48E35325" w14:textId="77777777" w:rsidTr="00E33267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BC889C" w14:textId="4D5840A8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Договор и приложения к нему вступают в силу в соответствии с одним из указанных способов:</w:t>
            </w:r>
          </w:p>
          <w:p w14:paraId="76D1BB4F" w14:textId="77777777" w:rsidR="0096247E" w:rsidRPr="00D53A29" w:rsidRDefault="0096247E" w:rsidP="0096247E">
            <w:pPr>
              <w:numPr>
                <w:ilvl w:val="1"/>
                <w:numId w:val="19"/>
              </w:numPr>
              <w:ind w:left="851" w:hanging="284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если Договор и приложения представлены (созданы) в электронной форме – с момента их подписания квалифицированными электронными подписями обеих Сторонами в системе ЭДО;</w:t>
            </w:r>
          </w:p>
          <w:p w14:paraId="670BC274" w14:textId="77777777" w:rsidR="0096247E" w:rsidRPr="00D53A29" w:rsidRDefault="0096247E" w:rsidP="0096247E">
            <w:pPr>
              <w:numPr>
                <w:ilvl w:val="1"/>
                <w:numId w:val="19"/>
              </w:numPr>
              <w:ind w:left="851" w:hanging="284"/>
              <w:jc w:val="both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если Договор и приложения составлены на бумажном носителе - с момента фактического проставления на таких носителях подписей обеих Сторон. </w:t>
            </w:r>
          </w:p>
          <w:p w14:paraId="3EB0615B" w14:textId="77777777" w:rsidR="0096247E" w:rsidRDefault="0096247E" w:rsidP="0096247E">
            <w:pPr>
              <w:keepLines/>
              <w:ind w:left="851"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D53A29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lastRenderedPageBreak/>
              <w:t xml:space="preserve">В этом случае Поставщик обязан направить подлинные экземпляры Договора и всех приложений, подписанные со своей стороны уполномоченным лицом и скрепленные печатью, в срок не позднее </w:t>
            </w:r>
            <w:permStart w:id="1129009739" w:edGrp="everyone"/>
            <w:r w:rsidRPr="00D53A29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___ </w:t>
            </w:r>
            <w:permEnd w:id="1129009739"/>
            <w:r w:rsidRPr="00D53A29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рабочих дней с момента подписания Договора.</w:t>
            </w:r>
          </w:p>
          <w:p w14:paraId="0F93C18B" w14:textId="77777777" w:rsidR="0096247E" w:rsidRPr="000C668B" w:rsidRDefault="0096247E" w:rsidP="0096247E">
            <w:pPr>
              <w:numPr>
                <w:ilvl w:val="1"/>
                <w:numId w:val="19"/>
              </w:numPr>
              <w:ind w:left="851" w:hanging="284"/>
              <w:jc w:val="both"/>
              <w:rPr>
                <w:sz w:val="22"/>
                <w:szCs w:val="22"/>
                <w:lang w:val="ru-RU"/>
              </w:rPr>
            </w:pPr>
            <w:r w:rsidRPr="000C668B">
              <w:rPr>
                <w:sz w:val="22"/>
                <w:szCs w:val="22"/>
                <w:lang w:val="ru-RU"/>
              </w:rPr>
              <w:t>в случае изменения электронных приложений Покупатель размещает в сети Интернет новую редакцию не позднее чем за 10 (десять) календарных дней до вступления изменений в силу.</w:t>
            </w:r>
          </w:p>
          <w:p w14:paraId="492FC69D" w14:textId="3274B109" w:rsidR="0096247E" w:rsidRPr="00D53A29" w:rsidRDefault="0096247E" w:rsidP="0096247E">
            <w:pPr>
              <w:keepLines/>
              <w:ind w:left="851"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0C668B">
              <w:rPr>
                <w:sz w:val="22"/>
                <w:szCs w:val="22"/>
                <w:lang w:val="ru-RU"/>
              </w:rPr>
              <w:t>Поставщик обязуется регулярно отслеживать изменения электронных приложений Договора. Все риски, связанные с ненадлежащим контролем актуальности электронных приложений Договора, лежат на Поставщике.</w:t>
            </w:r>
          </w:p>
        </w:tc>
      </w:tr>
      <w:tr w:rsidR="0096247E" w:rsidRPr="004121C8" w14:paraId="28566E85" w14:textId="77777777" w:rsidTr="00E33267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F991AD" w14:textId="30C4045C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lastRenderedPageBreak/>
              <w:t>Все ранее заключенные договоры, дополнительные соглашения между сторонами, равно как и переписка и переговоры, имеющие аналогичный предмет, утрачивают силу с даты, указанной на первой странице Договора.</w:t>
            </w:r>
          </w:p>
        </w:tc>
      </w:tr>
      <w:tr w:rsidR="0096247E" w:rsidRPr="000C668B" w14:paraId="5C73C79B" w14:textId="77777777" w:rsidTr="00465B99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DAA189" w14:textId="77777777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В случае противоречия условий Договора условиям его приложений, подлежат применению условия приложений к Договору. Приложения являются неотъемлемой частью Договора.</w:t>
            </w:r>
          </w:p>
        </w:tc>
      </w:tr>
      <w:tr w:rsidR="0096247E" w:rsidRPr="004121C8" w14:paraId="5C1A84EC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0BD600C" w14:textId="67D6A233" w:rsidR="0096247E" w:rsidRPr="00D53A29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Поставщик обязан в любых уведомлениях, письмах, документах в рамках Договора ставить оттиск своей печати, а в случае электронного документа - УКЭП уполномоченного лица Поставщика.</w:t>
            </w:r>
          </w:p>
        </w:tc>
      </w:tr>
      <w:tr w:rsidR="0096247E" w:rsidRPr="000C668B" w14:paraId="081B89C7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006A4667" w14:textId="33984408" w:rsidR="0096247E" w:rsidRPr="00B4400D" w:rsidRDefault="0096247E" w:rsidP="0096247E">
            <w:pPr>
              <w:pStyle w:val="a9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A29">
              <w:rPr>
                <w:rFonts w:ascii="Times New Roman" w:hAnsi="Times New Roman"/>
                <w:sz w:val="22"/>
                <w:szCs w:val="22"/>
              </w:rPr>
              <w:t>Договор и приложения подписаны в двух экземплярах на бумажном носителе, по одному для каждой из Сторон, либо в одном экземпляре в виде электронного документа, подписанного квалифицированными электронными подписями Сторон и находящегося в соответствующей системе ЭДО, доступной для каждой из Сторон.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C668B">
              <w:rPr>
                <w:rFonts w:ascii="Times New Roman" w:hAnsi="Times New Roman"/>
                <w:sz w:val="22"/>
                <w:szCs w:val="22"/>
              </w:rPr>
              <w:t>Электронные приложения размещены в сети Интернет на сайте Покупателя.</w:t>
            </w:r>
          </w:p>
        </w:tc>
      </w:tr>
      <w:tr w:rsidR="0096247E" w:rsidRPr="000C668B" w14:paraId="1E308A70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950DCBA" w14:textId="06254D0E" w:rsidR="0096247E" w:rsidRPr="00D53A29" w:rsidRDefault="0096247E" w:rsidP="0096247E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26"/>
              </w:tabs>
              <w:ind w:left="317" w:hanging="317"/>
              <w:jc w:val="left"/>
              <w:rPr>
                <w:sz w:val="22"/>
                <w:szCs w:val="22"/>
              </w:rPr>
            </w:pPr>
            <w:r w:rsidRPr="00B4400D">
              <w:rPr>
                <w:b/>
                <w:bCs/>
                <w:sz w:val="28"/>
                <w:szCs w:val="28"/>
                <w:lang w:val="ru-RU"/>
              </w:rPr>
              <w:t>Реквизиты сторон</w:t>
            </w:r>
          </w:p>
        </w:tc>
      </w:tr>
      <w:tr w:rsidR="0096247E" w:rsidRPr="000C668B" w14:paraId="36DD6BDD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4A8DA41B" w14:textId="50BAB3C5" w:rsidR="0096247E" w:rsidRPr="00B4400D" w:rsidRDefault="0096247E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b/>
                <w:bCs/>
                <w:sz w:val="22"/>
                <w:szCs w:val="22"/>
                <w:lang w:val="ru-RU"/>
              </w:rPr>
              <w:t xml:space="preserve">ПОСТАВЩИК: </w:t>
            </w:r>
            <w:permStart w:id="1676835366" w:edGrp="everyone"/>
            <w:r w:rsidRPr="00D53A29">
              <w:rPr>
                <w:b/>
                <w:bCs/>
                <w:sz w:val="22"/>
                <w:szCs w:val="22"/>
                <w:lang w:val="ru-RU"/>
              </w:rPr>
              <w:t xml:space="preserve">     </w:t>
            </w:r>
            <w:permEnd w:id="1676835366"/>
          </w:p>
        </w:tc>
      </w:tr>
      <w:tr w:rsidR="0096247E" w:rsidRPr="000C668B" w14:paraId="78A8751A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74E0F2A" w14:textId="3A475958" w:rsidR="0096247E" w:rsidRPr="00B4400D" w:rsidRDefault="0096247E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Юридический адрес: </w:t>
            </w:r>
            <w:permStart w:id="1444041698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444041698"/>
          </w:p>
        </w:tc>
      </w:tr>
      <w:tr w:rsidR="0096247E" w:rsidRPr="000C668B" w14:paraId="456910C0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AC29207" w14:textId="7693D51B" w:rsidR="0096247E" w:rsidRPr="00FE5A55" w:rsidRDefault="0096247E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Почтовый адрес: </w:t>
            </w:r>
            <w:permStart w:id="681732787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681732787"/>
          </w:p>
        </w:tc>
      </w:tr>
      <w:tr w:rsidR="0096247E" w:rsidRPr="000C668B" w14:paraId="6B9073F0" w14:textId="6B6723E3" w:rsidTr="00465B99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524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EA461C" w14:textId="6102A9F2" w:rsidR="0096247E" w:rsidRPr="00B4400D" w:rsidRDefault="0096247E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ИНН: </w:t>
            </w:r>
            <w:permStart w:id="1709443374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709443374"/>
            <w:r w:rsidRPr="00D53A2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62" w:type="dxa"/>
            <w:tcBorders>
              <w:left w:val="nil"/>
            </w:tcBorders>
          </w:tcPr>
          <w:p w14:paraId="6ED8AB41" w14:textId="172FC17E" w:rsidR="0096247E" w:rsidRPr="000C668B" w:rsidRDefault="0096247E" w:rsidP="0096247E">
            <w:pPr>
              <w:suppressAutoHyphens w:val="0"/>
            </w:pPr>
            <w:r w:rsidRPr="00D53A29">
              <w:rPr>
                <w:sz w:val="22"/>
                <w:szCs w:val="22"/>
                <w:lang w:val="ru-RU"/>
              </w:rPr>
              <w:t xml:space="preserve">КПП: </w:t>
            </w:r>
            <w:permStart w:id="853370964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853370964"/>
          </w:p>
        </w:tc>
      </w:tr>
      <w:tr w:rsidR="0096247E" w:rsidRPr="000C668B" w14:paraId="55E6C189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FF6B0BB" w14:textId="541914F3" w:rsidR="0096247E" w:rsidRPr="00B4400D" w:rsidRDefault="0096247E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Расчётный счёт (рубли): </w:t>
            </w:r>
            <w:permStart w:id="1144533456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144533456"/>
          </w:p>
        </w:tc>
      </w:tr>
      <w:tr w:rsidR="0096247E" w:rsidRPr="000C668B" w14:paraId="0ED27F59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184CDA7" w14:textId="2CB6442B" w:rsidR="0096247E" w:rsidRPr="00B4400D" w:rsidRDefault="0096247E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Банк: </w:t>
            </w:r>
            <w:permStart w:id="956645304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956645304"/>
          </w:p>
        </w:tc>
      </w:tr>
      <w:tr w:rsidR="0013336A" w:rsidRPr="000C668B" w14:paraId="5AB9EAA5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B9DAB1B" w14:textId="64A70803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Корреспондентский счёт: </w:t>
            </w:r>
            <w:permStart w:id="1038966511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038966511"/>
          </w:p>
        </w:tc>
      </w:tr>
      <w:tr w:rsidR="0013336A" w:rsidRPr="000C668B" w14:paraId="7127A5B6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4A38B66" w14:textId="5601FE52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БИК: </w:t>
            </w:r>
            <w:permStart w:id="1477325218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477325218"/>
          </w:p>
        </w:tc>
      </w:tr>
      <w:tr w:rsidR="0013336A" w:rsidRPr="000C668B" w14:paraId="3CD28BF3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4A0855DB" w14:textId="23D4D7AF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ОГРН: </w:t>
            </w:r>
            <w:permStart w:id="1897091003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897091003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r>
              <w:rPr>
                <w:sz w:val="22"/>
                <w:szCs w:val="22"/>
                <w:lang w:val="ru-RU"/>
              </w:rPr>
              <w:t xml:space="preserve">                                             </w:t>
            </w:r>
            <w:r w:rsidRPr="00D53A29">
              <w:rPr>
                <w:sz w:val="22"/>
                <w:szCs w:val="22"/>
                <w:lang w:val="ru-RU"/>
              </w:rPr>
              <w:t xml:space="preserve">ОКПО: </w:t>
            </w:r>
            <w:permStart w:id="1085754220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1085754220"/>
            <w:r w:rsidRPr="00D53A29">
              <w:rPr>
                <w:sz w:val="22"/>
                <w:szCs w:val="22"/>
                <w:lang w:val="ru-RU"/>
              </w:rPr>
              <w:t xml:space="preserve">       </w:t>
            </w:r>
            <w:r>
              <w:rPr>
                <w:sz w:val="22"/>
                <w:szCs w:val="22"/>
                <w:lang w:val="ru-RU"/>
              </w:rPr>
              <w:t xml:space="preserve">                        </w:t>
            </w:r>
            <w:r w:rsidRPr="00D53A29">
              <w:rPr>
                <w:sz w:val="22"/>
                <w:szCs w:val="22"/>
                <w:lang w:val="ru-RU"/>
              </w:rPr>
              <w:t xml:space="preserve">ОКАТО: </w:t>
            </w:r>
            <w:permStart w:id="2846550" w:edGrp="everyone"/>
            <w:r w:rsidRPr="00D53A29">
              <w:rPr>
                <w:sz w:val="22"/>
                <w:szCs w:val="22"/>
                <w:lang w:val="ru-RU"/>
              </w:rPr>
              <w:t xml:space="preserve">      </w:t>
            </w:r>
            <w:permEnd w:id="2846550"/>
          </w:p>
        </w:tc>
      </w:tr>
      <w:tr w:rsidR="0013336A" w:rsidRPr="000C668B" w14:paraId="39063CF1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CBD6630" w14:textId="4181D4D7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b/>
                <w:bCs/>
                <w:sz w:val="22"/>
                <w:szCs w:val="22"/>
                <w:lang w:val="ru-RU"/>
              </w:rPr>
              <w:t>ПОКУПАТЕЛЬ: АО «Тандер»</w:t>
            </w:r>
          </w:p>
        </w:tc>
      </w:tr>
      <w:tr w:rsidR="0013336A" w:rsidRPr="000C668B" w14:paraId="335221F4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5947D20D" w14:textId="26A5C44F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B75DAF">
              <w:rPr>
                <w:sz w:val="22"/>
                <w:szCs w:val="22"/>
                <w:lang w:val="ru-RU"/>
              </w:rPr>
              <w:t xml:space="preserve">Место нахождения: 350002, Российская Федерация, город Краснодар, улица им. </w:t>
            </w:r>
            <w:r w:rsidRPr="00D53A29">
              <w:rPr>
                <w:sz w:val="22"/>
                <w:szCs w:val="22"/>
              </w:rPr>
              <w:t>Леваневского, 185</w:t>
            </w:r>
          </w:p>
        </w:tc>
      </w:tr>
      <w:tr w:rsidR="0013336A" w:rsidRPr="004121C8" w14:paraId="3E5CC1AF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306F715D" w14:textId="0139AC3C" w:rsidR="0013336A" w:rsidRPr="00B75DAF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Почтовый адрес: Российская Федерация, 350072, город Краснодар, улица Солнечная, 15/5</w:t>
            </w:r>
          </w:p>
        </w:tc>
      </w:tr>
      <w:tr w:rsidR="0013336A" w:rsidRPr="0013336A" w14:paraId="0C9B82CC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5A51BBB9" w14:textId="2E94C03E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ИНН: 2310031475</w:t>
            </w:r>
            <w:r w:rsidRPr="00D53A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                                                      </w:t>
            </w:r>
            <w:r w:rsidRPr="00D53A29">
              <w:rPr>
                <w:sz w:val="22"/>
                <w:szCs w:val="22"/>
              </w:rPr>
              <w:t>КПП: 997350001</w:t>
            </w:r>
          </w:p>
        </w:tc>
      </w:tr>
      <w:tr w:rsidR="0013336A" w:rsidRPr="0013336A" w14:paraId="6887441F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338DF89C" w14:textId="7D9049B6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р/счет (рубли): 40702810930010120150</w:t>
            </w:r>
          </w:p>
        </w:tc>
      </w:tr>
      <w:tr w:rsidR="0013336A" w:rsidRPr="004121C8" w14:paraId="7A2A86B1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0672B8DC" w14:textId="21190E36" w:rsidR="008D5A1C" w:rsidRPr="008D5A1C" w:rsidRDefault="0013336A" w:rsidP="008D5A1C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Банк: Краснодарское отделение № 8619 ПАО Сбербанк</w:t>
            </w:r>
          </w:p>
        </w:tc>
      </w:tr>
      <w:tr w:rsidR="0013336A" w:rsidRPr="0013336A" w14:paraId="35C05490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A8E7236" w14:textId="78907AF2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Корр./счёт: 30101810100000000602</w:t>
            </w:r>
          </w:p>
        </w:tc>
      </w:tr>
      <w:tr w:rsidR="0013336A" w:rsidRPr="0013336A" w14:paraId="3979CDD4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093E6372" w14:textId="31FB80D7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БИК: 040349602</w:t>
            </w:r>
          </w:p>
        </w:tc>
      </w:tr>
      <w:tr w:rsidR="0013336A" w:rsidRPr="0013336A" w14:paraId="442A165F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307FAB6" w14:textId="2DDC57D9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Телефон: (861) 210-98-10</w:t>
            </w:r>
          </w:p>
        </w:tc>
      </w:tr>
      <w:tr w:rsidR="0013336A" w:rsidRPr="00A97F32" w14:paraId="508A983A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4926DCA" w14:textId="1E2BC737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Факс: (861) 210-98-10</w:t>
            </w:r>
          </w:p>
        </w:tc>
      </w:tr>
      <w:tr w:rsidR="0013336A" w:rsidRPr="0013336A" w14:paraId="29149A59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46CB2D0" w14:textId="665D0EEB" w:rsidR="0013336A" w:rsidRPr="008D5A1C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b/>
                <w:bCs/>
                <w:sz w:val="28"/>
                <w:szCs w:val="28"/>
                <w:lang w:val="ru-RU"/>
              </w:rPr>
              <w:t>Список приложений к Договору:</w:t>
            </w:r>
          </w:p>
        </w:tc>
      </w:tr>
      <w:tr w:rsidR="0013336A" w:rsidRPr="004121C8" w14:paraId="51C09F43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C8692F4" w14:textId="6770F44D" w:rsidR="0013336A" w:rsidRPr="00D53A29" w:rsidRDefault="0013336A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1. ПРОТОКОЛ СОГЛАСОВАНИЯ АССОРТИМЕНТА И ЦЕНЫ ТОВАРА</w:t>
            </w:r>
          </w:p>
        </w:tc>
      </w:tr>
      <w:tr w:rsidR="0013336A" w:rsidRPr="0013336A" w14:paraId="7ADCB8D6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658E1D6" w14:textId="2B391C34" w:rsidR="0013336A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2. ЭЛЕКТРОННЫЙ ДОКУМЕНТООБОРОТ</w:t>
            </w:r>
          </w:p>
        </w:tc>
      </w:tr>
      <w:tr w:rsidR="00BA2ACB" w:rsidRPr="0013336A" w14:paraId="331BB838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4E5E8AA" w14:textId="21E7F721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color w:val="auto"/>
                <w:sz w:val="22"/>
                <w:szCs w:val="22"/>
                <w:lang w:val="ru-RU"/>
              </w:rPr>
              <w:t>3. УВЕДОМЛЕНИЕ ОБ ИЗМЕНЕНИИ ЦЕНЫ</w:t>
            </w:r>
          </w:p>
        </w:tc>
      </w:tr>
      <w:tr w:rsidR="00BA2ACB" w:rsidRPr="0013336A" w14:paraId="2759F4B9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0CB8C493" w14:textId="7A5B341D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color w:val="auto"/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4. </w:t>
            </w:r>
            <w:r>
              <w:rPr>
                <w:sz w:val="22"/>
                <w:szCs w:val="22"/>
                <w:lang w:val="ru-RU"/>
              </w:rPr>
              <w:t xml:space="preserve">ОСОБЫЕ </w:t>
            </w:r>
            <w:r w:rsidRPr="00D53A29">
              <w:rPr>
                <w:sz w:val="22"/>
                <w:szCs w:val="22"/>
                <w:lang w:val="ru-RU"/>
              </w:rPr>
              <w:t>ТРЕБОВАНИЯ ПОКУПАТЕЛЯ</w:t>
            </w:r>
          </w:p>
        </w:tc>
      </w:tr>
      <w:tr w:rsidR="00BA2ACB" w:rsidRPr="0013336A" w14:paraId="49902DEC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2AC5D9E" w14:textId="139AFA38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5. КОММЕРЧЕСКИЕ УСЛОВИЯ</w:t>
            </w:r>
          </w:p>
        </w:tc>
      </w:tr>
      <w:tr w:rsidR="00BA2ACB" w:rsidRPr="0013336A" w14:paraId="770E2CA7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E2E08A2" w14:textId="7B245E6D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6. ОТВЕТСТВЕННОСТЬ ЗА НАРУШЕНИЕ ДОГОВОРА</w:t>
            </w:r>
          </w:p>
        </w:tc>
      </w:tr>
      <w:tr w:rsidR="00BA2ACB" w:rsidRPr="0013336A" w14:paraId="5C325D6F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AD51923" w14:textId="5C6DE96A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7. КАРТОЧКА ПОСТАВЩИКА</w:t>
            </w:r>
          </w:p>
        </w:tc>
      </w:tr>
      <w:tr w:rsidR="00BA2ACB" w:rsidRPr="0013336A" w14:paraId="0DBBDB03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39D1F06" w14:textId="5B3AA63B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8. КАРТОЧКА ТОВАРА</w:t>
            </w:r>
          </w:p>
        </w:tc>
      </w:tr>
      <w:tr w:rsidR="00BA2ACB" w:rsidRPr="0013336A" w14:paraId="5B14B716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12D1F41" w14:textId="15627361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lastRenderedPageBreak/>
              <w:t>9. ШАБЛОН СВЕРКИ</w:t>
            </w:r>
          </w:p>
        </w:tc>
      </w:tr>
      <w:tr w:rsidR="00BA2ACB" w:rsidRPr="004121C8" w14:paraId="54D99CCE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5CF82CD" w14:textId="4C811187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10. ФОРМА ЗАЯВЛЕНИЯ О ВЫБОРЕ ПРОВАЙДЕРА</w:t>
            </w:r>
          </w:p>
        </w:tc>
      </w:tr>
      <w:tr w:rsidR="00BA2ACB" w:rsidRPr="004121C8" w14:paraId="1E4C1B3A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58EB1EA" w14:textId="4E58ED63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11. ФОРМА АКТА О ПРОВЕДЕНИИ ТЕХНИЧЕСКОГО ТЕСТИРОВАНИЯ ОБМЕНА ФОРМАЛИЗОВАННЫМИ ЮРИДИЧЕСКИ ЗНАЧИМЫМИ ДОКУМЕНТАМИ</w:t>
            </w:r>
          </w:p>
        </w:tc>
      </w:tr>
      <w:tr w:rsidR="00BA2ACB" w:rsidRPr="004121C8" w14:paraId="70AA3C7E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78F5485" w14:textId="1522665C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12. ТРЕБОВАНИЯ К ОСТАТОЧНОМУ СРОКУ ГОДНОСТИ ПРИ ПЕРЕДАЧЕ ТОВАРА ПОКУПАТЕЛЮ</w:t>
            </w:r>
          </w:p>
        </w:tc>
      </w:tr>
      <w:tr w:rsidR="00BA2ACB" w:rsidRPr="004121C8" w14:paraId="65C781EC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5F79FC0E" w14:textId="2BA0CFEB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13. АНТИКОРРУПЦИОННАЯ ОГОВОРКА В РАМКАХ ПОЛИТИКИ ПО ПРОТИВОДЕЙСТВИЮ КОРРУПЦИИ ПАО «МАГНИТ»</w:t>
            </w:r>
          </w:p>
        </w:tc>
      </w:tr>
      <w:tr w:rsidR="00BA2ACB" w:rsidRPr="0013336A" w14:paraId="2DF1BD26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5D62AF73" w14:textId="30F233C7" w:rsidR="00BA2ACB" w:rsidRPr="00D53A29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  <w:r w:rsidRPr="00D84017">
              <w:rPr>
                <w:b/>
                <w:bCs/>
                <w:sz w:val="22"/>
                <w:szCs w:val="22"/>
                <w:lang w:val="ru-RU"/>
              </w:rPr>
              <w:t>Электронные приложения:</w:t>
            </w:r>
          </w:p>
        </w:tc>
      </w:tr>
      <w:tr w:rsidR="00BA2ACB" w:rsidRPr="004121C8" w14:paraId="047A87F9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F7F5F5E" w14:textId="38755336" w:rsidR="00BA2ACB" w:rsidRPr="00D84017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D84017">
              <w:rPr>
                <w:sz w:val="22"/>
                <w:szCs w:val="22"/>
                <w:lang w:val="ru-RU"/>
              </w:rPr>
              <w:t xml:space="preserve">Операционные требования Компании Магнит для Поставщиков и Производителей по ссылке: </w:t>
            </w:r>
            <w:hyperlink r:id="rId10" w:history="1">
              <w:r w:rsidRPr="007A7738">
                <w:rPr>
                  <w:rStyle w:val="af9"/>
                  <w:sz w:val="22"/>
                  <w:szCs w:val="22"/>
                  <w:lang w:eastAsia="en-US"/>
                </w:rPr>
                <w:t>https</w:t>
              </w:r>
              <w:r w:rsidRPr="007A7738">
                <w:rPr>
                  <w:rStyle w:val="af9"/>
                  <w:sz w:val="22"/>
                  <w:szCs w:val="22"/>
                  <w:lang w:val="ru-RU" w:eastAsia="en-US"/>
                </w:rPr>
                <w:t>://</w:t>
              </w:r>
              <w:r w:rsidRPr="007A7738">
                <w:rPr>
                  <w:rStyle w:val="af9"/>
                  <w:sz w:val="22"/>
                  <w:szCs w:val="22"/>
                  <w:lang w:eastAsia="en-US"/>
                </w:rPr>
                <w:t>srm</w:t>
              </w:r>
              <w:r w:rsidRPr="007A7738">
                <w:rPr>
                  <w:rStyle w:val="af9"/>
                  <w:sz w:val="22"/>
                  <w:szCs w:val="22"/>
                  <w:lang w:val="ru-RU" w:eastAsia="en-US"/>
                </w:rPr>
                <w:t>.</w:t>
              </w:r>
              <w:r w:rsidRPr="007A7738">
                <w:rPr>
                  <w:rStyle w:val="af9"/>
                  <w:sz w:val="22"/>
                  <w:szCs w:val="22"/>
                  <w:lang w:eastAsia="en-US"/>
                </w:rPr>
                <w:t>magnit</w:t>
              </w:r>
              <w:r w:rsidRPr="007A7738">
                <w:rPr>
                  <w:rStyle w:val="af9"/>
                  <w:sz w:val="22"/>
                  <w:szCs w:val="22"/>
                  <w:lang w:val="ru-RU" w:eastAsia="en-US"/>
                </w:rPr>
                <w:t>.</w:t>
              </w:r>
              <w:r w:rsidRPr="007A7738">
                <w:rPr>
                  <w:rStyle w:val="af9"/>
                  <w:sz w:val="22"/>
                  <w:szCs w:val="22"/>
                  <w:lang w:eastAsia="en-US"/>
                </w:rPr>
                <w:t>ru</w:t>
              </w:r>
              <w:r w:rsidRPr="007A7738">
                <w:rPr>
                  <w:rStyle w:val="af9"/>
                  <w:sz w:val="22"/>
                  <w:szCs w:val="22"/>
                  <w:lang w:val="ru-RU" w:eastAsia="en-US"/>
                </w:rPr>
                <w:t>/</w:t>
              </w:r>
              <w:r w:rsidRPr="007A7738">
                <w:rPr>
                  <w:rStyle w:val="af9"/>
                  <w:sz w:val="22"/>
                  <w:szCs w:val="22"/>
                  <w:lang w:eastAsia="en-US"/>
                </w:rPr>
                <w:t>user</w:t>
              </w:r>
              <w:r w:rsidRPr="007A7738">
                <w:rPr>
                  <w:rStyle w:val="af9"/>
                  <w:sz w:val="22"/>
                  <w:szCs w:val="22"/>
                  <w:lang w:val="ru-RU" w:eastAsia="en-US"/>
                </w:rPr>
                <w:t>/</w:t>
              </w:r>
              <w:r w:rsidRPr="007A7738">
                <w:rPr>
                  <w:rStyle w:val="af9"/>
                  <w:sz w:val="22"/>
                  <w:szCs w:val="22"/>
                  <w:lang w:eastAsia="en-US"/>
                </w:rPr>
                <w:t>partners</w:t>
              </w:r>
              <w:r w:rsidRPr="007A7738">
                <w:rPr>
                  <w:rStyle w:val="af9"/>
                  <w:sz w:val="22"/>
                  <w:szCs w:val="22"/>
                  <w:lang w:val="ru-RU" w:eastAsia="en-US"/>
                </w:rPr>
                <w:t>/</w:t>
              </w:r>
              <w:r w:rsidRPr="007A7738">
                <w:rPr>
                  <w:rStyle w:val="af9"/>
                  <w:sz w:val="22"/>
                  <w:szCs w:val="22"/>
                  <w:lang w:eastAsia="en-US"/>
                </w:rPr>
                <w:t>about</w:t>
              </w:r>
            </w:hyperlink>
          </w:p>
        </w:tc>
      </w:tr>
      <w:tr w:rsidR="00BA2ACB" w:rsidRPr="004121C8" w14:paraId="59C00416" w14:textId="77777777" w:rsidTr="00465B99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1020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D24863B" w14:textId="77777777" w:rsidR="00BA2ACB" w:rsidRPr="00D53A29" w:rsidRDefault="00BA2ACB" w:rsidP="00BA2ACB">
            <w:pPr>
              <w:pStyle w:val="a3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Подписи:</w:t>
            </w:r>
          </w:p>
          <w:p w14:paraId="2D3E6EC9" w14:textId="77777777" w:rsidR="00BA2ACB" w:rsidRPr="00D53A29" w:rsidRDefault="00BA2ACB" w:rsidP="00BA2ACB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4F2CD77B" w14:textId="77777777" w:rsidR="00BA2ACB" w:rsidRPr="00D53A29" w:rsidRDefault="00BA2ACB" w:rsidP="00BA2ACB">
            <w:pPr>
              <w:pStyle w:val="a3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От Поставщика:</w:t>
            </w:r>
          </w:p>
          <w:p w14:paraId="065367F2" w14:textId="77777777" w:rsidR="00BA2ACB" w:rsidRPr="00D53A29" w:rsidRDefault="00BA2ACB" w:rsidP="00BA2ACB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48C775B9" w14:textId="77777777" w:rsidR="00BA2ACB" w:rsidRPr="00D53A29" w:rsidRDefault="00BA2ACB" w:rsidP="00BA2ACB">
            <w:pPr>
              <w:pStyle w:val="a3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________________________ </w:t>
            </w:r>
            <w:permStart w:id="1450666186" w:edGrp="everyone"/>
            <w:r w:rsidRPr="00D53A29">
              <w:rPr>
                <w:sz w:val="22"/>
                <w:szCs w:val="22"/>
                <w:lang w:val="ru-RU"/>
              </w:rPr>
              <w:t>_______________</w:t>
            </w:r>
          </w:p>
          <w:permEnd w:id="1450666186"/>
          <w:p w14:paraId="26FC06A3" w14:textId="77777777" w:rsidR="00BA2ACB" w:rsidRDefault="00BA2ACB" w:rsidP="00BA2AC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Подпись                                  Расшифровка</w:t>
            </w:r>
          </w:p>
          <w:p w14:paraId="2D97592F" w14:textId="77777777" w:rsidR="00BA2ACB" w:rsidRPr="00C63F98" w:rsidRDefault="00BA2ACB" w:rsidP="00BA2ACB">
            <w:pPr>
              <w:pStyle w:val="a3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м.п. </w:t>
            </w:r>
          </w:p>
          <w:p w14:paraId="22451BDE" w14:textId="77777777" w:rsidR="00BA2ACB" w:rsidRPr="00D53A29" w:rsidRDefault="00BA2ACB" w:rsidP="00BA2ACB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04AEB8A" w14:textId="77777777" w:rsidR="00BA2ACB" w:rsidRPr="00D53A29" w:rsidRDefault="00BA2ACB" w:rsidP="00BA2ACB">
            <w:pPr>
              <w:pStyle w:val="a3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>От АО «Тандер»:</w:t>
            </w:r>
          </w:p>
          <w:p w14:paraId="653AE971" w14:textId="77777777" w:rsidR="00BA2ACB" w:rsidRPr="00D53A29" w:rsidRDefault="00BA2ACB" w:rsidP="00BA2ACB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201A8BDD" w14:textId="77777777" w:rsidR="00BA2ACB" w:rsidRPr="0013336A" w:rsidRDefault="00BA2ACB" w:rsidP="00BA2ACB">
            <w:pPr>
              <w:pStyle w:val="a3"/>
              <w:rPr>
                <w:lang w:val="ru-RU"/>
              </w:rPr>
            </w:pPr>
            <w:r w:rsidRPr="00D53A29">
              <w:rPr>
                <w:sz w:val="22"/>
                <w:szCs w:val="22"/>
                <w:lang w:val="ru-RU"/>
              </w:rPr>
              <w:t xml:space="preserve">________________________ </w:t>
            </w:r>
            <w:permStart w:id="1478708144" w:edGrp="everyone"/>
            <w:r w:rsidRPr="00D53A29">
              <w:rPr>
                <w:sz w:val="22"/>
                <w:szCs w:val="22"/>
                <w:lang w:val="ru-RU"/>
              </w:rPr>
              <w:t>_______________</w:t>
            </w:r>
          </w:p>
          <w:permEnd w:id="1478708144"/>
          <w:p w14:paraId="357461C5" w14:textId="77777777" w:rsidR="00BA2ACB" w:rsidRDefault="00BA2ACB" w:rsidP="00BA2AC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Подпись                                  Расшифровка</w:t>
            </w:r>
          </w:p>
          <w:p w14:paraId="4CD79D27" w14:textId="77777777" w:rsidR="00BA2ACB" w:rsidRPr="00C63F98" w:rsidRDefault="00BA2ACB" w:rsidP="00BA2ACB">
            <w:pPr>
              <w:pStyle w:val="a3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м.п. </w:t>
            </w:r>
          </w:p>
          <w:p w14:paraId="246F37E5" w14:textId="77777777" w:rsidR="00BA2ACB" w:rsidRPr="00D84017" w:rsidRDefault="00BA2ACB" w:rsidP="0096247E">
            <w:pPr>
              <w:pStyle w:val="a3"/>
              <w:tabs>
                <w:tab w:val="left" w:pos="33"/>
                <w:tab w:val="left" w:pos="426"/>
              </w:tabs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14:paraId="5E96C6A4" w14:textId="77777777" w:rsidR="0043773B" w:rsidRPr="0013336A" w:rsidRDefault="0043773B" w:rsidP="008D5A1C">
      <w:pPr>
        <w:pStyle w:val="a3"/>
        <w:tabs>
          <w:tab w:val="left" w:pos="33"/>
          <w:tab w:val="left" w:pos="318"/>
        </w:tabs>
        <w:jc w:val="left"/>
        <w:rPr>
          <w:sz w:val="2"/>
          <w:szCs w:val="2"/>
          <w:lang w:val="ru-RU"/>
        </w:rPr>
      </w:pPr>
    </w:p>
    <w:sectPr w:rsidR="0043773B" w:rsidRPr="0013336A" w:rsidSect="008D5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0" w:h="16840" w:code="9"/>
      <w:pgMar w:top="851" w:right="851" w:bottom="567" w:left="851" w:header="28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34CF" w14:textId="77777777" w:rsidR="00AA67AD" w:rsidRDefault="00AA67AD" w:rsidP="00187D2D">
      <w:r>
        <w:separator/>
      </w:r>
    </w:p>
  </w:endnote>
  <w:endnote w:type="continuationSeparator" w:id="0">
    <w:p w14:paraId="23D71C19" w14:textId="77777777" w:rsidR="00AA67AD" w:rsidRDefault="00AA67AD" w:rsidP="0018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CF68" w14:textId="77777777" w:rsidR="00A12AFE" w:rsidRDefault="00A12AF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7F50" w14:textId="77777777" w:rsidR="008D5A1C" w:rsidRDefault="008D5A1C" w:rsidP="008D5A1C">
    <w:pPr>
      <w:pStyle w:val="af"/>
      <w:jc w:val="right"/>
      <w:rPr>
        <w:lang w:val="ru-RU"/>
      </w:rPr>
    </w:pPr>
  </w:p>
  <w:sdt>
    <w:sdtPr>
      <w:id w:val="-4488665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FB22891" w14:textId="4A6AAF5E" w:rsidR="008D5A1C" w:rsidRDefault="008D5A1C" w:rsidP="008D5A1C">
        <w:pPr>
          <w:pStyle w:val="af"/>
          <w:jc w:val="right"/>
          <w:rPr>
            <w:sz w:val="22"/>
            <w:szCs w:val="22"/>
          </w:rPr>
        </w:pPr>
        <w:r w:rsidRPr="00465B99">
          <w:rPr>
            <w:sz w:val="22"/>
            <w:szCs w:val="22"/>
            <w:lang w:val="ru-RU"/>
          </w:rPr>
          <w:t xml:space="preserve">Поставщик ___________________                                  Покупатель ___________________                              </w:t>
        </w:r>
        <w:r w:rsidRPr="00465B99">
          <w:rPr>
            <w:sz w:val="22"/>
            <w:szCs w:val="22"/>
          </w:rPr>
          <w:fldChar w:fldCharType="begin"/>
        </w:r>
        <w:r w:rsidRPr="00465B99">
          <w:rPr>
            <w:sz w:val="22"/>
            <w:szCs w:val="22"/>
          </w:rPr>
          <w:instrText>PAGE   \* MERGEFORMAT</w:instrText>
        </w:r>
        <w:r w:rsidRPr="00465B99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10</w:t>
        </w:r>
        <w:r w:rsidRPr="00465B99">
          <w:rPr>
            <w:sz w:val="22"/>
            <w:szCs w:val="22"/>
          </w:rPr>
          <w:fldChar w:fldCharType="end"/>
        </w:r>
      </w:p>
    </w:sdtContent>
  </w:sdt>
  <w:p w14:paraId="7725A296" w14:textId="77777777" w:rsidR="00BC3B83" w:rsidRPr="00A446CF" w:rsidRDefault="00BC3B83" w:rsidP="00A446CF">
    <w:pPr>
      <w:pStyle w:val="af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55A5" w14:textId="77777777" w:rsidR="00A12AFE" w:rsidRDefault="00A12AF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5317" w14:textId="77777777" w:rsidR="00AA67AD" w:rsidRDefault="00AA67AD" w:rsidP="00187D2D">
      <w:r>
        <w:separator/>
      </w:r>
    </w:p>
  </w:footnote>
  <w:footnote w:type="continuationSeparator" w:id="0">
    <w:p w14:paraId="0F39E3F9" w14:textId="77777777" w:rsidR="00AA67AD" w:rsidRDefault="00AA67AD" w:rsidP="0018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496A" w14:textId="77777777" w:rsidR="00A12AFE" w:rsidRDefault="00A12AF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7005" w14:textId="383B1961" w:rsidR="00E33267" w:rsidRPr="00465B99" w:rsidRDefault="00FD60F8" w:rsidP="00465B99">
    <w:pPr>
      <w:pStyle w:val="ad"/>
      <w:jc w:val="right"/>
      <w:rPr>
        <w:sz w:val="22"/>
        <w:szCs w:val="22"/>
        <w:lang w:val="ru-RU"/>
      </w:rPr>
    </w:pPr>
    <w:permStart w:id="189860597" w:edGrp="everyone"/>
    <w:r>
      <w:rPr>
        <w:sz w:val="22"/>
        <w:szCs w:val="22"/>
        <w:lang w:val="ru-RU"/>
      </w:rPr>
      <w:t>16</w:t>
    </w:r>
    <w:r w:rsidR="00A12AFE">
      <w:rPr>
        <w:sz w:val="22"/>
        <w:szCs w:val="22"/>
        <w:lang w:val="ru-RU"/>
      </w:rPr>
      <w:t>.</w:t>
    </w:r>
    <w:r w:rsidR="00E33267" w:rsidRPr="00465B99">
      <w:rPr>
        <w:sz w:val="22"/>
        <w:szCs w:val="22"/>
        <w:lang w:val="ru-RU"/>
      </w:rPr>
      <w:t>10</w:t>
    </w:r>
    <w:r w:rsidR="00A12AFE">
      <w:rPr>
        <w:sz w:val="22"/>
        <w:szCs w:val="22"/>
        <w:lang w:val="ru-RU"/>
      </w:rPr>
      <w:t>.</w:t>
    </w:r>
    <w:r w:rsidR="00E33267" w:rsidRPr="00465B99">
      <w:rPr>
        <w:sz w:val="22"/>
        <w:szCs w:val="22"/>
        <w:lang w:val="ru-RU"/>
      </w:rPr>
      <w:t>202</w:t>
    </w:r>
    <w:r w:rsidR="00A12AFE">
      <w:rPr>
        <w:sz w:val="22"/>
        <w:szCs w:val="22"/>
        <w:lang w:val="ru-RU"/>
      </w:rPr>
      <w:t>4</w:t>
    </w:r>
    <w:permEnd w:id="18986059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5C34" w14:textId="77777777" w:rsidR="00A12AFE" w:rsidRDefault="00A12AF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B65"/>
    <w:multiLevelType w:val="hybridMultilevel"/>
    <w:tmpl w:val="9AC28364"/>
    <w:lvl w:ilvl="0" w:tplc="DFD22AC0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4E0821"/>
    <w:multiLevelType w:val="hybridMultilevel"/>
    <w:tmpl w:val="2BA6D0C0"/>
    <w:lvl w:ilvl="0" w:tplc="09240B5A">
      <w:start w:val="1"/>
      <w:numFmt w:val="russianUpper"/>
      <w:lvlText w:val="%1)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EC96328"/>
    <w:multiLevelType w:val="hybridMultilevel"/>
    <w:tmpl w:val="8918EEDA"/>
    <w:lvl w:ilvl="0" w:tplc="09240B5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926"/>
    <w:multiLevelType w:val="hybridMultilevel"/>
    <w:tmpl w:val="902A31A4"/>
    <w:lvl w:ilvl="0" w:tplc="09240B5A">
      <w:start w:val="1"/>
      <w:numFmt w:val="russianUpper"/>
      <w:lvlText w:val="%1)"/>
      <w:lvlJc w:val="left"/>
      <w:pPr>
        <w:ind w:left="1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043555E"/>
    <w:multiLevelType w:val="hybridMultilevel"/>
    <w:tmpl w:val="9318A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5A09"/>
    <w:multiLevelType w:val="hybridMultilevel"/>
    <w:tmpl w:val="BAF607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4882B22"/>
    <w:multiLevelType w:val="hybridMultilevel"/>
    <w:tmpl w:val="E3CEFEE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29317EC6"/>
    <w:multiLevelType w:val="hybridMultilevel"/>
    <w:tmpl w:val="6ADC0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1327D8"/>
    <w:multiLevelType w:val="hybridMultilevel"/>
    <w:tmpl w:val="9430850A"/>
    <w:lvl w:ilvl="0" w:tplc="DFD22AC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8028E"/>
    <w:multiLevelType w:val="hybridMultilevel"/>
    <w:tmpl w:val="790EA8B4"/>
    <w:lvl w:ilvl="0" w:tplc="09240B5A">
      <w:start w:val="1"/>
      <w:numFmt w:val="russianUpper"/>
      <w:lvlText w:val="%1)"/>
      <w:lvlJc w:val="left"/>
      <w:pPr>
        <w:ind w:left="1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0" w15:restartNumberingAfterBreak="0">
    <w:nsid w:val="370D30EE"/>
    <w:multiLevelType w:val="multilevel"/>
    <w:tmpl w:val="365A94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5504DB"/>
    <w:multiLevelType w:val="hybridMultilevel"/>
    <w:tmpl w:val="076E60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0F1ED5"/>
    <w:multiLevelType w:val="hybridMultilevel"/>
    <w:tmpl w:val="B00067D4"/>
    <w:lvl w:ilvl="0" w:tplc="DFD22AC0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31966"/>
    <w:multiLevelType w:val="hybridMultilevel"/>
    <w:tmpl w:val="9AC28364"/>
    <w:lvl w:ilvl="0" w:tplc="DFD22AC0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E026374"/>
    <w:multiLevelType w:val="hybridMultilevel"/>
    <w:tmpl w:val="2BA6D0C0"/>
    <w:lvl w:ilvl="0" w:tplc="FFFFFFFF">
      <w:start w:val="1"/>
      <w:numFmt w:val="russianUpper"/>
      <w:lvlText w:val="%1)"/>
      <w:lvlJc w:val="left"/>
      <w:pPr>
        <w:ind w:left="11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4" w:hanging="360"/>
      </w:p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52C35375"/>
    <w:multiLevelType w:val="hybridMultilevel"/>
    <w:tmpl w:val="D4601B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5A67E7C"/>
    <w:multiLevelType w:val="hybridMultilevel"/>
    <w:tmpl w:val="6FEE8088"/>
    <w:lvl w:ilvl="0" w:tplc="09240B5A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637474D"/>
    <w:multiLevelType w:val="hybridMultilevel"/>
    <w:tmpl w:val="503EB448"/>
    <w:lvl w:ilvl="0" w:tplc="09240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F509A"/>
    <w:multiLevelType w:val="hybridMultilevel"/>
    <w:tmpl w:val="F8B24A0C"/>
    <w:lvl w:ilvl="0" w:tplc="09240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828A1"/>
    <w:multiLevelType w:val="hybridMultilevel"/>
    <w:tmpl w:val="D06AFCCC"/>
    <w:lvl w:ilvl="0" w:tplc="09240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60780"/>
    <w:multiLevelType w:val="hybridMultilevel"/>
    <w:tmpl w:val="F8A2F09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9240B5A">
      <w:start w:val="1"/>
      <w:numFmt w:val="russianUpper"/>
      <w:lvlText w:val="%2)"/>
      <w:lvlJc w:val="left"/>
      <w:pPr>
        <w:ind w:left="11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10773"/>
    <w:multiLevelType w:val="hybridMultilevel"/>
    <w:tmpl w:val="F252C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697EC6"/>
    <w:multiLevelType w:val="hybridMultilevel"/>
    <w:tmpl w:val="7B2E02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9CA1D67"/>
    <w:multiLevelType w:val="hybridMultilevel"/>
    <w:tmpl w:val="C3FC21E8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5"/>
  </w:num>
  <w:num w:numId="5">
    <w:abstractNumId w:val="21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9"/>
  </w:num>
  <w:num w:numId="11">
    <w:abstractNumId w:val="17"/>
  </w:num>
  <w:num w:numId="12">
    <w:abstractNumId w:val="3"/>
  </w:num>
  <w:num w:numId="13">
    <w:abstractNumId w:val="2"/>
  </w:num>
  <w:num w:numId="14">
    <w:abstractNumId w:val="5"/>
  </w:num>
  <w:num w:numId="15">
    <w:abstractNumId w:val="16"/>
  </w:num>
  <w:num w:numId="16">
    <w:abstractNumId w:val="1"/>
  </w:num>
  <w:num w:numId="17">
    <w:abstractNumId w:val="22"/>
  </w:num>
  <w:num w:numId="18">
    <w:abstractNumId w:val="18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0"/>
  </w:num>
  <w:num w:numId="23">
    <w:abstractNumId w:val="8"/>
  </w:num>
  <w:num w:numId="24">
    <w:abstractNumId w:val="13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mMVNFMTY0aFk3qnLM5hnL2g63zORM0hd0pQX7B3aclhMxHcfkj+8yzi3VUanf3mYt5X3GVdfcokugAkdHcoP6g==" w:salt="G7lbdLCoOZQZTTAn4FdMsA=="/>
  <w:defaultTabStop w:val="708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01"/>
    <w:rsid w:val="000003A4"/>
    <w:rsid w:val="000106CB"/>
    <w:rsid w:val="00020D3E"/>
    <w:rsid w:val="0002468B"/>
    <w:rsid w:val="0002692B"/>
    <w:rsid w:val="0003228C"/>
    <w:rsid w:val="000406E8"/>
    <w:rsid w:val="00043246"/>
    <w:rsid w:val="00043B53"/>
    <w:rsid w:val="00045084"/>
    <w:rsid w:val="0005137E"/>
    <w:rsid w:val="0005187F"/>
    <w:rsid w:val="00055B7E"/>
    <w:rsid w:val="00063B1E"/>
    <w:rsid w:val="000642B7"/>
    <w:rsid w:val="00065068"/>
    <w:rsid w:val="00073380"/>
    <w:rsid w:val="00085855"/>
    <w:rsid w:val="00085D63"/>
    <w:rsid w:val="00087E96"/>
    <w:rsid w:val="000A3564"/>
    <w:rsid w:val="000A5292"/>
    <w:rsid w:val="000B0127"/>
    <w:rsid w:val="000B370D"/>
    <w:rsid w:val="000B4390"/>
    <w:rsid w:val="000B45F5"/>
    <w:rsid w:val="000C668B"/>
    <w:rsid w:val="000C6FA8"/>
    <w:rsid w:val="000C72A6"/>
    <w:rsid w:val="000D0F5B"/>
    <w:rsid w:val="000F129F"/>
    <w:rsid w:val="000F3890"/>
    <w:rsid w:val="000F598A"/>
    <w:rsid w:val="000F62BD"/>
    <w:rsid w:val="00114B16"/>
    <w:rsid w:val="00125768"/>
    <w:rsid w:val="00126520"/>
    <w:rsid w:val="0013071D"/>
    <w:rsid w:val="0013336A"/>
    <w:rsid w:val="001374F7"/>
    <w:rsid w:val="00140C50"/>
    <w:rsid w:val="0014192E"/>
    <w:rsid w:val="00154752"/>
    <w:rsid w:val="00154B1B"/>
    <w:rsid w:val="00156B23"/>
    <w:rsid w:val="001641F5"/>
    <w:rsid w:val="00171E33"/>
    <w:rsid w:val="00175903"/>
    <w:rsid w:val="00175BBF"/>
    <w:rsid w:val="001769DA"/>
    <w:rsid w:val="00187D2D"/>
    <w:rsid w:val="00190157"/>
    <w:rsid w:val="00190178"/>
    <w:rsid w:val="00192136"/>
    <w:rsid w:val="001938FB"/>
    <w:rsid w:val="001A07DC"/>
    <w:rsid w:val="001B088E"/>
    <w:rsid w:val="001B7B7F"/>
    <w:rsid w:val="001C3F40"/>
    <w:rsid w:val="001C601B"/>
    <w:rsid w:val="001C70DE"/>
    <w:rsid w:val="001D6CEB"/>
    <w:rsid w:val="001E1988"/>
    <w:rsid w:val="001E1F65"/>
    <w:rsid w:val="001E218D"/>
    <w:rsid w:val="002004EE"/>
    <w:rsid w:val="002004F2"/>
    <w:rsid w:val="00204FEF"/>
    <w:rsid w:val="00206DC0"/>
    <w:rsid w:val="00207AF2"/>
    <w:rsid w:val="0021275B"/>
    <w:rsid w:val="00214999"/>
    <w:rsid w:val="00225537"/>
    <w:rsid w:val="002315F8"/>
    <w:rsid w:val="00232A6A"/>
    <w:rsid w:val="00232E85"/>
    <w:rsid w:val="002351D9"/>
    <w:rsid w:val="00244FFE"/>
    <w:rsid w:val="00245254"/>
    <w:rsid w:val="002455A4"/>
    <w:rsid w:val="00252E41"/>
    <w:rsid w:val="00254543"/>
    <w:rsid w:val="002617B3"/>
    <w:rsid w:val="002821C0"/>
    <w:rsid w:val="002831FF"/>
    <w:rsid w:val="00291598"/>
    <w:rsid w:val="002B4A91"/>
    <w:rsid w:val="002B4B89"/>
    <w:rsid w:val="002C47A8"/>
    <w:rsid w:val="002D495E"/>
    <w:rsid w:val="002E3020"/>
    <w:rsid w:val="002E6E0F"/>
    <w:rsid w:val="002F2069"/>
    <w:rsid w:val="002F7099"/>
    <w:rsid w:val="003050B0"/>
    <w:rsid w:val="00305C54"/>
    <w:rsid w:val="00305F0E"/>
    <w:rsid w:val="00311FFC"/>
    <w:rsid w:val="003126BE"/>
    <w:rsid w:val="003132B3"/>
    <w:rsid w:val="00314725"/>
    <w:rsid w:val="00316CFC"/>
    <w:rsid w:val="00324423"/>
    <w:rsid w:val="0032747B"/>
    <w:rsid w:val="00332D28"/>
    <w:rsid w:val="00337EB9"/>
    <w:rsid w:val="00343512"/>
    <w:rsid w:val="003477A3"/>
    <w:rsid w:val="00347E13"/>
    <w:rsid w:val="00350A89"/>
    <w:rsid w:val="003516A3"/>
    <w:rsid w:val="00354853"/>
    <w:rsid w:val="003612A4"/>
    <w:rsid w:val="00381A93"/>
    <w:rsid w:val="003836F4"/>
    <w:rsid w:val="00390183"/>
    <w:rsid w:val="0039166F"/>
    <w:rsid w:val="003A58A7"/>
    <w:rsid w:val="003B40D4"/>
    <w:rsid w:val="003C106A"/>
    <w:rsid w:val="003C1B2F"/>
    <w:rsid w:val="003E1A9F"/>
    <w:rsid w:val="003E5B4B"/>
    <w:rsid w:val="003F5695"/>
    <w:rsid w:val="003F6D58"/>
    <w:rsid w:val="003F79BC"/>
    <w:rsid w:val="00400D4B"/>
    <w:rsid w:val="004075C8"/>
    <w:rsid w:val="00407881"/>
    <w:rsid w:val="004121C8"/>
    <w:rsid w:val="00414F2E"/>
    <w:rsid w:val="00415C4F"/>
    <w:rsid w:val="004173E0"/>
    <w:rsid w:val="004249A0"/>
    <w:rsid w:val="00427932"/>
    <w:rsid w:val="00431E60"/>
    <w:rsid w:val="00432F61"/>
    <w:rsid w:val="004341AE"/>
    <w:rsid w:val="0043773B"/>
    <w:rsid w:val="00443A73"/>
    <w:rsid w:val="004534B2"/>
    <w:rsid w:val="004553AB"/>
    <w:rsid w:val="004568BA"/>
    <w:rsid w:val="00464D5A"/>
    <w:rsid w:val="00465B99"/>
    <w:rsid w:val="00472D51"/>
    <w:rsid w:val="00473F44"/>
    <w:rsid w:val="0048329F"/>
    <w:rsid w:val="00484CE0"/>
    <w:rsid w:val="00484E76"/>
    <w:rsid w:val="00491E02"/>
    <w:rsid w:val="004A6F67"/>
    <w:rsid w:val="004B0C57"/>
    <w:rsid w:val="004B30B2"/>
    <w:rsid w:val="004C3C38"/>
    <w:rsid w:val="004D1F84"/>
    <w:rsid w:val="004D3C65"/>
    <w:rsid w:val="00502387"/>
    <w:rsid w:val="005106E0"/>
    <w:rsid w:val="005116EA"/>
    <w:rsid w:val="00520E25"/>
    <w:rsid w:val="00522E22"/>
    <w:rsid w:val="00531B38"/>
    <w:rsid w:val="005422AB"/>
    <w:rsid w:val="00551CCA"/>
    <w:rsid w:val="00560942"/>
    <w:rsid w:val="005611A7"/>
    <w:rsid w:val="00561346"/>
    <w:rsid w:val="0056208D"/>
    <w:rsid w:val="00565734"/>
    <w:rsid w:val="0058192B"/>
    <w:rsid w:val="0058519B"/>
    <w:rsid w:val="0059024C"/>
    <w:rsid w:val="00593CCA"/>
    <w:rsid w:val="005A0484"/>
    <w:rsid w:val="005A5F21"/>
    <w:rsid w:val="005B290A"/>
    <w:rsid w:val="005C24A7"/>
    <w:rsid w:val="005C47E6"/>
    <w:rsid w:val="005D02D7"/>
    <w:rsid w:val="005E6DFC"/>
    <w:rsid w:val="005F26B2"/>
    <w:rsid w:val="005F315D"/>
    <w:rsid w:val="005F6D02"/>
    <w:rsid w:val="00607284"/>
    <w:rsid w:val="00610660"/>
    <w:rsid w:val="00614F76"/>
    <w:rsid w:val="006268BE"/>
    <w:rsid w:val="00626BBF"/>
    <w:rsid w:val="00626DED"/>
    <w:rsid w:val="00640887"/>
    <w:rsid w:val="00645AE2"/>
    <w:rsid w:val="006535C0"/>
    <w:rsid w:val="00654B9E"/>
    <w:rsid w:val="00657F7E"/>
    <w:rsid w:val="00662CCB"/>
    <w:rsid w:val="00666E03"/>
    <w:rsid w:val="00667069"/>
    <w:rsid w:val="0067580B"/>
    <w:rsid w:val="0068194C"/>
    <w:rsid w:val="00681BB7"/>
    <w:rsid w:val="0069662F"/>
    <w:rsid w:val="00697EC8"/>
    <w:rsid w:val="006A177B"/>
    <w:rsid w:val="006A2E5A"/>
    <w:rsid w:val="006A368A"/>
    <w:rsid w:val="006A4889"/>
    <w:rsid w:val="006A7E8C"/>
    <w:rsid w:val="006B6162"/>
    <w:rsid w:val="006C00CC"/>
    <w:rsid w:val="006C0FC3"/>
    <w:rsid w:val="006C64D4"/>
    <w:rsid w:val="006D0E14"/>
    <w:rsid w:val="006E0426"/>
    <w:rsid w:val="006E2921"/>
    <w:rsid w:val="006E37FA"/>
    <w:rsid w:val="00704351"/>
    <w:rsid w:val="00706A65"/>
    <w:rsid w:val="007119D2"/>
    <w:rsid w:val="0072365B"/>
    <w:rsid w:val="00724337"/>
    <w:rsid w:val="0073153F"/>
    <w:rsid w:val="00735453"/>
    <w:rsid w:val="00736190"/>
    <w:rsid w:val="00736413"/>
    <w:rsid w:val="00741175"/>
    <w:rsid w:val="00741662"/>
    <w:rsid w:val="00741D6E"/>
    <w:rsid w:val="0074202D"/>
    <w:rsid w:val="007562DC"/>
    <w:rsid w:val="00760688"/>
    <w:rsid w:val="00762D09"/>
    <w:rsid w:val="007718C1"/>
    <w:rsid w:val="00772E40"/>
    <w:rsid w:val="00773E64"/>
    <w:rsid w:val="00776059"/>
    <w:rsid w:val="0079320D"/>
    <w:rsid w:val="00794357"/>
    <w:rsid w:val="007A7738"/>
    <w:rsid w:val="007A7D9C"/>
    <w:rsid w:val="007B05BD"/>
    <w:rsid w:val="007B4C41"/>
    <w:rsid w:val="007B547E"/>
    <w:rsid w:val="007C5BD9"/>
    <w:rsid w:val="007C6622"/>
    <w:rsid w:val="007D0517"/>
    <w:rsid w:val="007D0549"/>
    <w:rsid w:val="007D14A5"/>
    <w:rsid w:val="007D46DF"/>
    <w:rsid w:val="007D717A"/>
    <w:rsid w:val="007E366A"/>
    <w:rsid w:val="007E5DC6"/>
    <w:rsid w:val="007E77E9"/>
    <w:rsid w:val="00800FF2"/>
    <w:rsid w:val="0080199D"/>
    <w:rsid w:val="00803E00"/>
    <w:rsid w:val="0080460B"/>
    <w:rsid w:val="00805AF8"/>
    <w:rsid w:val="00820DA9"/>
    <w:rsid w:val="00820F5C"/>
    <w:rsid w:val="008305B7"/>
    <w:rsid w:val="008320FB"/>
    <w:rsid w:val="00835165"/>
    <w:rsid w:val="008358B0"/>
    <w:rsid w:val="00854C02"/>
    <w:rsid w:val="00865B26"/>
    <w:rsid w:val="008757BF"/>
    <w:rsid w:val="008770CD"/>
    <w:rsid w:val="0088383B"/>
    <w:rsid w:val="00883C7D"/>
    <w:rsid w:val="008857F5"/>
    <w:rsid w:val="00896366"/>
    <w:rsid w:val="008A0167"/>
    <w:rsid w:val="008A2C97"/>
    <w:rsid w:val="008A6B13"/>
    <w:rsid w:val="008B0225"/>
    <w:rsid w:val="008B58E2"/>
    <w:rsid w:val="008C0952"/>
    <w:rsid w:val="008C13A8"/>
    <w:rsid w:val="008C4AC2"/>
    <w:rsid w:val="008D5A1C"/>
    <w:rsid w:val="008D7856"/>
    <w:rsid w:val="008F01F0"/>
    <w:rsid w:val="008F150A"/>
    <w:rsid w:val="008F156E"/>
    <w:rsid w:val="008F27F6"/>
    <w:rsid w:val="00900724"/>
    <w:rsid w:val="009042EA"/>
    <w:rsid w:val="00904D8D"/>
    <w:rsid w:val="00907910"/>
    <w:rsid w:val="0091074B"/>
    <w:rsid w:val="009121DB"/>
    <w:rsid w:val="009121EC"/>
    <w:rsid w:val="009301C9"/>
    <w:rsid w:val="0093066D"/>
    <w:rsid w:val="00932511"/>
    <w:rsid w:val="00932869"/>
    <w:rsid w:val="00935C60"/>
    <w:rsid w:val="0095049F"/>
    <w:rsid w:val="00950759"/>
    <w:rsid w:val="0096247E"/>
    <w:rsid w:val="00970A73"/>
    <w:rsid w:val="0097706C"/>
    <w:rsid w:val="00980558"/>
    <w:rsid w:val="00983139"/>
    <w:rsid w:val="00987298"/>
    <w:rsid w:val="00996289"/>
    <w:rsid w:val="009A3337"/>
    <w:rsid w:val="009A38A2"/>
    <w:rsid w:val="009A4B4D"/>
    <w:rsid w:val="009B48E3"/>
    <w:rsid w:val="009B4B38"/>
    <w:rsid w:val="009C4FE7"/>
    <w:rsid w:val="009C6C05"/>
    <w:rsid w:val="009C7AA8"/>
    <w:rsid w:val="009E4723"/>
    <w:rsid w:val="009F03E3"/>
    <w:rsid w:val="009F11C6"/>
    <w:rsid w:val="009F2393"/>
    <w:rsid w:val="009F3F31"/>
    <w:rsid w:val="009F56AD"/>
    <w:rsid w:val="00A0050A"/>
    <w:rsid w:val="00A00532"/>
    <w:rsid w:val="00A021B0"/>
    <w:rsid w:val="00A10DCC"/>
    <w:rsid w:val="00A12AFE"/>
    <w:rsid w:val="00A12F75"/>
    <w:rsid w:val="00A14DD7"/>
    <w:rsid w:val="00A2444A"/>
    <w:rsid w:val="00A24C4A"/>
    <w:rsid w:val="00A25129"/>
    <w:rsid w:val="00A27B6E"/>
    <w:rsid w:val="00A3132D"/>
    <w:rsid w:val="00A32A2D"/>
    <w:rsid w:val="00A37B90"/>
    <w:rsid w:val="00A446CF"/>
    <w:rsid w:val="00A46BDE"/>
    <w:rsid w:val="00A47097"/>
    <w:rsid w:val="00A52AC7"/>
    <w:rsid w:val="00A55867"/>
    <w:rsid w:val="00A563C8"/>
    <w:rsid w:val="00A73101"/>
    <w:rsid w:val="00A8176C"/>
    <w:rsid w:val="00A833D2"/>
    <w:rsid w:val="00A87288"/>
    <w:rsid w:val="00A87A52"/>
    <w:rsid w:val="00A924E5"/>
    <w:rsid w:val="00A9274F"/>
    <w:rsid w:val="00A97F32"/>
    <w:rsid w:val="00AA07FC"/>
    <w:rsid w:val="00AA67AD"/>
    <w:rsid w:val="00AB2183"/>
    <w:rsid w:val="00AB7ED5"/>
    <w:rsid w:val="00AC1A6B"/>
    <w:rsid w:val="00AD6F6F"/>
    <w:rsid w:val="00AD79E6"/>
    <w:rsid w:val="00AF3F5B"/>
    <w:rsid w:val="00AF4519"/>
    <w:rsid w:val="00AF753A"/>
    <w:rsid w:val="00B14906"/>
    <w:rsid w:val="00B200CE"/>
    <w:rsid w:val="00B2499A"/>
    <w:rsid w:val="00B25AA4"/>
    <w:rsid w:val="00B27C85"/>
    <w:rsid w:val="00B41BD2"/>
    <w:rsid w:val="00B42712"/>
    <w:rsid w:val="00B4400D"/>
    <w:rsid w:val="00B46213"/>
    <w:rsid w:val="00B46BC2"/>
    <w:rsid w:val="00B504B1"/>
    <w:rsid w:val="00B509EA"/>
    <w:rsid w:val="00B552C2"/>
    <w:rsid w:val="00B574AC"/>
    <w:rsid w:val="00B66CCE"/>
    <w:rsid w:val="00B67BA6"/>
    <w:rsid w:val="00B7273D"/>
    <w:rsid w:val="00B72A6D"/>
    <w:rsid w:val="00B75DAF"/>
    <w:rsid w:val="00B7698D"/>
    <w:rsid w:val="00B81D32"/>
    <w:rsid w:val="00B835D0"/>
    <w:rsid w:val="00B84612"/>
    <w:rsid w:val="00B921C6"/>
    <w:rsid w:val="00BA1024"/>
    <w:rsid w:val="00BA2ACB"/>
    <w:rsid w:val="00BA7CC4"/>
    <w:rsid w:val="00BB07AC"/>
    <w:rsid w:val="00BB314C"/>
    <w:rsid w:val="00BC20FB"/>
    <w:rsid w:val="00BC3B83"/>
    <w:rsid w:val="00BC77E6"/>
    <w:rsid w:val="00BC7D03"/>
    <w:rsid w:val="00BE0BCF"/>
    <w:rsid w:val="00BE59E9"/>
    <w:rsid w:val="00BF5B94"/>
    <w:rsid w:val="00C01238"/>
    <w:rsid w:val="00C0484E"/>
    <w:rsid w:val="00C14980"/>
    <w:rsid w:val="00C1509F"/>
    <w:rsid w:val="00C17806"/>
    <w:rsid w:val="00C20150"/>
    <w:rsid w:val="00C26D33"/>
    <w:rsid w:val="00C271AF"/>
    <w:rsid w:val="00C30F4A"/>
    <w:rsid w:val="00C312B8"/>
    <w:rsid w:val="00C35A56"/>
    <w:rsid w:val="00C5183D"/>
    <w:rsid w:val="00C52379"/>
    <w:rsid w:val="00C678EB"/>
    <w:rsid w:val="00C71A74"/>
    <w:rsid w:val="00C72C93"/>
    <w:rsid w:val="00C7698A"/>
    <w:rsid w:val="00C811EB"/>
    <w:rsid w:val="00C95D10"/>
    <w:rsid w:val="00C976E9"/>
    <w:rsid w:val="00CA694E"/>
    <w:rsid w:val="00CB3FE2"/>
    <w:rsid w:val="00CB550F"/>
    <w:rsid w:val="00CC75F4"/>
    <w:rsid w:val="00CD1646"/>
    <w:rsid w:val="00CD23BD"/>
    <w:rsid w:val="00CD2A75"/>
    <w:rsid w:val="00CE24E3"/>
    <w:rsid w:val="00CE4033"/>
    <w:rsid w:val="00CF430A"/>
    <w:rsid w:val="00CF73AD"/>
    <w:rsid w:val="00D00314"/>
    <w:rsid w:val="00D020F0"/>
    <w:rsid w:val="00D03C89"/>
    <w:rsid w:val="00D04783"/>
    <w:rsid w:val="00D06B55"/>
    <w:rsid w:val="00D1013B"/>
    <w:rsid w:val="00D13A29"/>
    <w:rsid w:val="00D13F2B"/>
    <w:rsid w:val="00D23690"/>
    <w:rsid w:val="00D26560"/>
    <w:rsid w:val="00D305BF"/>
    <w:rsid w:val="00D3087F"/>
    <w:rsid w:val="00D45494"/>
    <w:rsid w:val="00D471D4"/>
    <w:rsid w:val="00D53A29"/>
    <w:rsid w:val="00D61010"/>
    <w:rsid w:val="00D62A33"/>
    <w:rsid w:val="00D67502"/>
    <w:rsid w:val="00D712C0"/>
    <w:rsid w:val="00D74306"/>
    <w:rsid w:val="00D84017"/>
    <w:rsid w:val="00D87C77"/>
    <w:rsid w:val="00D87DDB"/>
    <w:rsid w:val="00D90226"/>
    <w:rsid w:val="00D912B1"/>
    <w:rsid w:val="00D9587E"/>
    <w:rsid w:val="00D96A04"/>
    <w:rsid w:val="00DA510E"/>
    <w:rsid w:val="00DA5770"/>
    <w:rsid w:val="00DB1549"/>
    <w:rsid w:val="00DB47DA"/>
    <w:rsid w:val="00DB558D"/>
    <w:rsid w:val="00DC21C2"/>
    <w:rsid w:val="00DE2682"/>
    <w:rsid w:val="00DE3AC6"/>
    <w:rsid w:val="00DE6034"/>
    <w:rsid w:val="00E007B9"/>
    <w:rsid w:val="00E0178E"/>
    <w:rsid w:val="00E05084"/>
    <w:rsid w:val="00E13E51"/>
    <w:rsid w:val="00E2316C"/>
    <w:rsid w:val="00E33267"/>
    <w:rsid w:val="00E40F9F"/>
    <w:rsid w:val="00E43EEE"/>
    <w:rsid w:val="00E62E6D"/>
    <w:rsid w:val="00E65F2D"/>
    <w:rsid w:val="00E74A95"/>
    <w:rsid w:val="00E85D0F"/>
    <w:rsid w:val="00E8789F"/>
    <w:rsid w:val="00E9117C"/>
    <w:rsid w:val="00E95594"/>
    <w:rsid w:val="00E9665D"/>
    <w:rsid w:val="00EA122D"/>
    <w:rsid w:val="00EA5300"/>
    <w:rsid w:val="00EB1A84"/>
    <w:rsid w:val="00EB3BF3"/>
    <w:rsid w:val="00EB4650"/>
    <w:rsid w:val="00EB6DCF"/>
    <w:rsid w:val="00EB74C2"/>
    <w:rsid w:val="00EC11E4"/>
    <w:rsid w:val="00EC290C"/>
    <w:rsid w:val="00EC2AF1"/>
    <w:rsid w:val="00EC64CD"/>
    <w:rsid w:val="00EC75B9"/>
    <w:rsid w:val="00ED267F"/>
    <w:rsid w:val="00ED2A13"/>
    <w:rsid w:val="00EE5155"/>
    <w:rsid w:val="00EE543D"/>
    <w:rsid w:val="00EE62CB"/>
    <w:rsid w:val="00EE690B"/>
    <w:rsid w:val="00EF2A3F"/>
    <w:rsid w:val="00F07DC8"/>
    <w:rsid w:val="00F16CFA"/>
    <w:rsid w:val="00F21EE6"/>
    <w:rsid w:val="00F227DA"/>
    <w:rsid w:val="00F265B3"/>
    <w:rsid w:val="00F30357"/>
    <w:rsid w:val="00F32432"/>
    <w:rsid w:val="00F334FC"/>
    <w:rsid w:val="00F36E4E"/>
    <w:rsid w:val="00F42E97"/>
    <w:rsid w:val="00F57989"/>
    <w:rsid w:val="00F6315D"/>
    <w:rsid w:val="00F64A0A"/>
    <w:rsid w:val="00F67E80"/>
    <w:rsid w:val="00F7183E"/>
    <w:rsid w:val="00F76C43"/>
    <w:rsid w:val="00F80839"/>
    <w:rsid w:val="00F8296F"/>
    <w:rsid w:val="00F925BA"/>
    <w:rsid w:val="00F95BA7"/>
    <w:rsid w:val="00F960BF"/>
    <w:rsid w:val="00FA16F8"/>
    <w:rsid w:val="00FA4D92"/>
    <w:rsid w:val="00FA5FFD"/>
    <w:rsid w:val="00FA7E49"/>
    <w:rsid w:val="00FB26F7"/>
    <w:rsid w:val="00FB72A9"/>
    <w:rsid w:val="00FB736C"/>
    <w:rsid w:val="00FC5FD2"/>
    <w:rsid w:val="00FD60F8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E67494"/>
  <w15:chartTrackingRefBased/>
  <w15:docId w15:val="{1C69EDDC-821A-4203-A925-985BDF99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01"/>
    <w:pPr>
      <w:suppressAutoHyphens/>
    </w:pPr>
    <w:rPr>
      <w:rFonts w:ascii="Times New Roman" w:eastAsia="Times New Roman" w:hAnsi="Times New Roman"/>
      <w:kern w:val="1"/>
      <w:sz w:val="24"/>
      <w:lang w:val="en-GB" w:eastAsia="zh-CN"/>
    </w:rPr>
  </w:style>
  <w:style w:type="paragraph" w:styleId="1">
    <w:name w:val="heading 1"/>
    <w:basedOn w:val="a"/>
    <w:link w:val="10"/>
    <w:uiPriority w:val="1"/>
    <w:qFormat/>
    <w:rsid w:val="0080199D"/>
    <w:pPr>
      <w:widowControl w:val="0"/>
      <w:suppressAutoHyphens w:val="0"/>
      <w:ind w:left="551" w:hanging="225"/>
      <w:outlineLvl w:val="0"/>
    </w:pPr>
    <w:rPr>
      <w:rFonts w:ascii="Calibri" w:eastAsia="Calibri" w:hAnsi="Calibri" w:cs="Calibri"/>
      <w:b/>
      <w:bCs/>
      <w:kern w:val="0"/>
      <w:sz w:val="21"/>
      <w:szCs w:val="21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A73101"/>
  </w:style>
  <w:style w:type="character" w:customStyle="1" w:styleId="11">
    <w:name w:val="Основной шрифт абзаца1"/>
    <w:rsid w:val="00A73101"/>
  </w:style>
  <w:style w:type="paragraph" w:styleId="a3">
    <w:name w:val="Body Text"/>
    <w:basedOn w:val="a"/>
    <w:link w:val="a4"/>
    <w:rsid w:val="00A73101"/>
    <w:pPr>
      <w:jc w:val="both"/>
    </w:pPr>
    <w:rPr>
      <w:color w:val="000000"/>
      <w:szCs w:val="24"/>
      <w:lang w:val="en-US"/>
    </w:rPr>
  </w:style>
  <w:style w:type="character" w:customStyle="1" w:styleId="a4">
    <w:name w:val="Основной текст Знак"/>
    <w:link w:val="a3"/>
    <w:rsid w:val="00A73101"/>
    <w:rPr>
      <w:rFonts w:ascii="Times New Roman" w:eastAsia="Times New Roman" w:hAnsi="Times New Roman" w:cs="Times New Roman"/>
      <w:color w:val="000000"/>
      <w:kern w:val="1"/>
      <w:lang w:val="en-US" w:eastAsia="zh-CN"/>
    </w:rPr>
  </w:style>
  <w:style w:type="paragraph" w:customStyle="1" w:styleId="ConsNonformat">
    <w:name w:val="ConsNonformat"/>
    <w:rsid w:val="00A73101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zh-CN"/>
    </w:rPr>
  </w:style>
  <w:style w:type="paragraph" w:customStyle="1" w:styleId="a5">
    <w:name w:val="Заголовок списка"/>
    <w:basedOn w:val="a"/>
    <w:next w:val="a"/>
    <w:rsid w:val="00A73101"/>
  </w:style>
  <w:style w:type="paragraph" w:customStyle="1" w:styleId="a6">
    <w:name w:val="Текст в заданном формате"/>
    <w:basedOn w:val="a"/>
    <w:rsid w:val="00A73101"/>
    <w:rPr>
      <w:rFonts w:ascii="Courier New" w:eastAsia="Courier New" w:hAnsi="Courier New" w:cs="Courier New"/>
      <w:sz w:val="20"/>
    </w:rPr>
  </w:style>
  <w:style w:type="paragraph" w:customStyle="1" w:styleId="western">
    <w:name w:val="western"/>
    <w:basedOn w:val="a"/>
    <w:rsid w:val="00A73101"/>
    <w:pPr>
      <w:suppressAutoHyphens w:val="0"/>
      <w:spacing w:before="280"/>
      <w:jc w:val="both"/>
    </w:pPr>
    <w:rPr>
      <w:color w:val="000000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73101"/>
    <w:rPr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73101"/>
    <w:rPr>
      <w:rFonts w:ascii="Times New Roman" w:eastAsia="Times New Roman" w:hAnsi="Times New Roman" w:cs="Times New Roman"/>
      <w:kern w:val="1"/>
      <w:sz w:val="18"/>
      <w:szCs w:val="18"/>
      <w:lang w:val="en-GB" w:eastAsia="zh-CN"/>
    </w:rPr>
  </w:style>
  <w:style w:type="paragraph" w:styleId="a9">
    <w:name w:val="List Paragraph"/>
    <w:basedOn w:val="a"/>
    <w:uiPriority w:val="34"/>
    <w:qFormat/>
    <w:rsid w:val="00A73101"/>
    <w:pPr>
      <w:suppressAutoHyphens w:val="0"/>
      <w:ind w:left="720"/>
      <w:contextualSpacing/>
    </w:pPr>
    <w:rPr>
      <w:rFonts w:ascii="Calibri" w:eastAsia="Calibri" w:hAnsi="Calibri"/>
      <w:kern w:val="0"/>
      <w:szCs w:val="24"/>
      <w:lang w:val="ru-RU" w:eastAsia="en-US"/>
    </w:rPr>
  </w:style>
  <w:style w:type="character" w:styleId="aa">
    <w:name w:val="annotation reference"/>
    <w:uiPriority w:val="99"/>
    <w:semiHidden/>
    <w:unhideWhenUsed/>
    <w:rsid w:val="00187D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7D2D"/>
    <w:pPr>
      <w:suppressAutoHyphens w:val="0"/>
    </w:pPr>
    <w:rPr>
      <w:rFonts w:ascii="Calibri" w:eastAsia="Calibri" w:hAnsi="Calibri"/>
      <w:kern w:val="0"/>
      <w:sz w:val="20"/>
      <w:lang w:val="ru-RU" w:eastAsia="en-US"/>
    </w:rPr>
  </w:style>
  <w:style w:type="character" w:customStyle="1" w:styleId="ac">
    <w:name w:val="Текст примечания Знак"/>
    <w:link w:val="ab"/>
    <w:uiPriority w:val="99"/>
    <w:semiHidden/>
    <w:rsid w:val="00187D2D"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87D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87D2D"/>
    <w:rPr>
      <w:rFonts w:ascii="Times New Roman" w:eastAsia="Times New Roman" w:hAnsi="Times New Roman" w:cs="Times New Roman"/>
      <w:kern w:val="1"/>
      <w:szCs w:val="20"/>
      <w:lang w:val="en-GB" w:eastAsia="zh-CN"/>
    </w:rPr>
  </w:style>
  <w:style w:type="paragraph" w:styleId="af">
    <w:name w:val="footer"/>
    <w:basedOn w:val="a"/>
    <w:link w:val="af0"/>
    <w:uiPriority w:val="99"/>
    <w:unhideWhenUsed/>
    <w:rsid w:val="00187D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87D2D"/>
    <w:rPr>
      <w:rFonts w:ascii="Times New Roman" w:eastAsia="Times New Roman" w:hAnsi="Times New Roman" w:cs="Times New Roman"/>
      <w:kern w:val="1"/>
      <w:szCs w:val="20"/>
      <w:lang w:val="en-GB" w:eastAsia="zh-CN"/>
    </w:rPr>
  </w:style>
  <w:style w:type="character" w:styleId="af1">
    <w:name w:val="page number"/>
    <w:basedOn w:val="a0"/>
    <w:uiPriority w:val="99"/>
    <w:semiHidden/>
    <w:unhideWhenUsed/>
    <w:rsid w:val="00187D2D"/>
  </w:style>
  <w:style w:type="paragraph" w:styleId="af2">
    <w:name w:val="annotation subject"/>
    <w:basedOn w:val="ab"/>
    <w:next w:val="ab"/>
    <w:link w:val="af3"/>
    <w:uiPriority w:val="99"/>
    <w:semiHidden/>
    <w:unhideWhenUsed/>
    <w:rsid w:val="00E9117C"/>
    <w:pPr>
      <w:suppressAutoHyphens/>
    </w:pPr>
    <w:rPr>
      <w:rFonts w:ascii="Times New Roman" w:eastAsia="Times New Roman" w:hAnsi="Times New Roman"/>
      <w:b/>
      <w:bCs/>
      <w:kern w:val="1"/>
      <w:lang w:val="en-GB" w:eastAsia="zh-CN"/>
    </w:rPr>
  </w:style>
  <w:style w:type="character" w:customStyle="1" w:styleId="af3">
    <w:name w:val="Тема примечания Знак"/>
    <w:link w:val="af2"/>
    <w:uiPriority w:val="99"/>
    <w:semiHidden/>
    <w:rsid w:val="00E9117C"/>
    <w:rPr>
      <w:rFonts w:ascii="Times New Roman" w:eastAsia="Times New Roman" w:hAnsi="Times New Roman" w:cs="Times New Roman"/>
      <w:b/>
      <w:bCs/>
      <w:kern w:val="1"/>
      <w:sz w:val="20"/>
      <w:szCs w:val="20"/>
      <w:lang w:val="en-GB" w:eastAsia="zh-CN"/>
    </w:rPr>
  </w:style>
  <w:style w:type="paragraph" w:styleId="af4">
    <w:name w:val="Revision"/>
    <w:hidden/>
    <w:uiPriority w:val="99"/>
    <w:semiHidden/>
    <w:rsid w:val="00B7273D"/>
    <w:rPr>
      <w:rFonts w:ascii="Times New Roman" w:eastAsia="Times New Roman" w:hAnsi="Times New Roman"/>
      <w:kern w:val="1"/>
      <w:sz w:val="24"/>
      <w:lang w:val="en-GB" w:eastAsia="zh-CN"/>
    </w:rPr>
  </w:style>
  <w:style w:type="character" w:customStyle="1" w:styleId="13">
    <w:name w:val="Знак примечания1"/>
    <w:rsid w:val="009B4B38"/>
    <w:rPr>
      <w:sz w:val="16"/>
      <w:szCs w:val="16"/>
    </w:rPr>
  </w:style>
  <w:style w:type="paragraph" w:styleId="af5">
    <w:name w:val="footnote text"/>
    <w:basedOn w:val="a"/>
    <w:link w:val="af6"/>
    <w:uiPriority w:val="99"/>
    <w:semiHidden/>
    <w:unhideWhenUsed/>
    <w:rsid w:val="004553AB"/>
    <w:rPr>
      <w:sz w:val="20"/>
    </w:rPr>
  </w:style>
  <w:style w:type="character" w:customStyle="1" w:styleId="af6">
    <w:name w:val="Текст сноски Знак"/>
    <w:link w:val="af5"/>
    <w:uiPriority w:val="99"/>
    <w:semiHidden/>
    <w:rsid w:val="004553AB"/>
    <w:rPr>
      <w:rFonts w:ascii="Times New Roman" w:eastAsia="Times New Roman" w:hAnsi="Times New Roman" w:cs="Times New Roman"/>
      <w:kern w:val="1"/>
      <w:sz w:val="20"/>
      <w:szCs w:val="20"/>
      <w:lang w:val="en-GB" w:eastAsia="zh-CN"/>
    </w:rPr>
  </w:style>
  <w:style w:type="character" w:styleId="af7">
    <w:name w:val="footnote reference"/>
    <w:uiPriority w:val="99"/>
    <w:semiHidden/>
    <w:unhideWhenUsed/>
    <w:rsid w:val="004553AB"/>
    <w:rPr>
      <w:vertAlign w:val="superscript"/>
    </w:rPr>
  </w:style>
  <w:style w:type="character" w:customStyle="1" w:styleId="10">
    <w:name w:val="Заголовок 1 Знак"/>
    <w:link w:val="1"/>
    <w:uiPriority w:val="1"/>
    <w:qFormat/>
    <w:rsid w:val="0080199D"/>
    <w:rPr>
      <w:rFonts w:cs="Calibri"/>
      <w:b/>
      <w:bCs/>
      <w:sz w:val="21"/>
      <w:szCs w:val="21"/>
      <w:lang w:eastAsia="ru-RU" w:bidi="ru-RU"/>
    </w:rPr>
  </w:style>
  <w:style w:type="table" w:styleId="af8">
    <w:name w:val="Table Grid"/>
    <w:basedOn w:val="a1"/>
    <w:uiPriority w:val="39"/>
    <w:rsid w:val="00C8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unhideWhenUsed/>
    <w:rsid w:val="000C66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nit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rm.magnit.ru/user/partners/ab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ni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7718D9-2387-4E56-B8FA-0A9E9C8D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5494</Words>
  <Characters>31320</Characters>
  <Application>Microsoft Office Word</Application>
  <DocSecurity>8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TANDER</Company>
  <LinksUpToDate>false</LinksUpToDate>
  <CharactersWithSpaces>36741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Мищенко</dc:creator>
  <cp:keywords/>
  <cp:lastModifiedBy>Грипич Юлия Алексеевна</cp:lastModifiedBy>
  <cp:revision>5</cp:revision>
  <cp:lastPrinted>2022-09-26T09:00:00Z</cp:lastPrinted>
  <dcterms:created xsi:type="dcterms:W3CDTF">2024-10-03T11:33:00Z</dcterms:created>
  <dcterms:modified xsi:type="dcterms:W3CDTF">2024-10-04T13:23:00Z</dcterms:modified>
</cp:coreProperties>
</file>